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509"/>
        <w:tblW w:w="1045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276"/>
        <w:gridCol w:w="4394"/>
      </w:tblGrid>
      <w:tr w:rsidR="00EC5AAE" w:rsidRPr="00EC5AAE" w14:paraId="755DC481" w14:textId="77777777" w:rsidTr="00EC5AAE">
        <w:trPr>
          <w:trHeight w:val="1985"/>
        </w:trPr>
        <w:tc>
          <w:tcPr>
            <w:tcW w:w="4785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5130DA62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Century Bash" w:hAnsi="Century Bash" w:cs="Times New Roman"/>
                <w:sz w:val="20"/>
                <w:szCs w:val="20"/>
              </w:rPr>
            </w:pPr>
          </w:p>
          <w:p w14:paraId="7DAF1B52" w14:textId="77777777" w:rsid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b/>
                <w:sz w:val="20"/>
                <w:szCs w:val="20"/>
              </w:rPr>
            </w:pPr>
          </w:p>
          <w:p w14:paraId="5A36CE79" w14:textId="0CC85D4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b/>
                <w:sz w:val="20"/>
                <w:szCs w:val="20"/>
              </w:rPr>
            </w:pP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БАШ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  <w:lang w:val="en-US"/>
              </w:rPr>
              <w:t>K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ОРТОСТАН РЕСПУБЛИКА</w:t>
            </w:r>
            <w:r w:rsidRPr="00EC5AAE">
              <w:rPr>
                <w:rFonts w:ascii="Cambria" w:hAnsi="Cambria" w:cs="Cambria"/>
                <w:b/>
                <w:sz w:val="20"/>
                <w:szCs w:val="20"/>
                <w:lang w:val="ba-RU"/>
              </w:rPr>
              <w:t>Һ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Ы</w:t>
            </w:r>
          </w:p>
          <w:p w14:paraId="039BCEE1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b/>
                <w:sz w:val="20"/>
                <w:szCs w:val="20"/>
              </w:rPr>
            </w:pPr>
            <w:proofErr w:type="gramStart"/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Я</w:t>
            </w:r>
            <w:r w:rsidRPr="00EC5AAE">
              <w:rPr>
                <w:rFonts w:ascii="Cambria" w:hAnsi="Cambria" w:cs="Cambria"/>
                <w:b/>
                <w:sz w:val="20"/>
                <w:szCs w:val="20"/>
                <w:lang w:val="ba-RU"/>
              </w:rPr>
              <w:t>Ң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АУЫЛ  РАЙОНЫ</w:t>
            </w:r>
            <w:proofErr w:type="gramEnd"/>
          </w:p>
          <w:p w14:paraId="0B5C35D4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b/>
                <w:sz w:val="20"/>
                <w:szCs w:val="20"/>
                <w:lang w:val="ba-RU"/>
              </w:rPr>
            </w:pP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МУНИЦИПАЛЬ РАЙОНЫНЫ</w:t>
            </w:r>
            <w:r w:rsidRPr="00EC5AAE">
              <w:rPr>
                <w:rFonts w:ascii="Cambria" w:hAnsi="Cambria" w:cs="Cambria"/>
                <w:b/>
                <w:sz w:val="20"/>
                <w:szCs w:val="20"/>
                <w:lang w:val="ba-RU"/>
              </w:rPr>
              <w:t>Ң</w:t>
            </w:r>
          </w:p>
          <w:p w14:paraId="6B89C04F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b/>
                <w:sz w:val="20"/>
                <w:szCs w:val="20"/>
              </w:rPr>
            </w:pPr>
            <w:r w:rsidRPr="00EC5AAE">
              <w:rPr>
                <w:rFonts w:ascii="Century Bash" w:hAnsi="Century Bash" w:cs="Times New Roman"/>
                <w:b/>
                <w:color w:val="000000"/>
                <w:spacing w:val="8"/>
                <w:sz w:val="20"/>
                <w:szCs w:val="20"/>
              </w:rPr>
              <w:t>Я</w:t>
            </w:r>
            <w:r w:rsidRPr="00EC5AAE">
              <w:rPr>
                <w:rFonts w:ascii="Cambria" w:hAnsi="Cambria" w:cs="Cambria"/>
                <w:b/>
                <w:color w:val="000000"/>
                <w:spacing w:val="8"/>
                <w:sz w:val="20"/>
                <w:szCs w:val="20"/>
                <w:lang w:val="ba-RU"/>
              </w:rPr>
              <w:t>Ң</w:t>
            </w:r>
            <w:r w:rsidRPr="00EC5AAE">
              <w:rPr>
                <w:rFonts w:ascii="Century Bash" w:hAnsi="Century Bash" w:cs="Times New Roman"/>
                <w:b/>
                <w:color w:val="000000"/>
                <w:spacing w:val="8"/>
                <w:sz w:val="20"/>
                <w:szCs w:val="20"/>
              </w:rPr>
              <w:t xml:space="preserve">Ы УРТАУЫЛ 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АУЫЛ</w:t>
            </w:r>
          </w:p>
          <w:p w14:paraId="1EA37CAE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b/>
                <w:sz w:val="20"/>
                <w:szCs w:val="20"/>
              </w:rPr>
            </w:pP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СОВЕТЫ АУЫЛ БИЛ</w:t>
            </w:r>
            <w:r w:rsidRPr="00EC5AAE">
              <w:rPr>
                <w:rFonts w:ascii="Cambria" w:hAnsi="Cambria" w:cs="Cambria"/>
                <w:b/>
                <w:sz w:val="20"/>
                <w:szCs w:val="20"/>
                <w:lang w:val="ba-RU"/>
              </w:rPr>
              <w:t>Ә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М</w:t>
            </w:r>
            <w:r w:rsidRPr="00EC5AAE">
              <w:rPr>
                <w:rFonts w:ascii="Cambria" w:hAnsi="Cambria" w:cs="Cambria"/>
                <w:b/>
                <w:sz w:val="20"/>
                <w:szCs w:val="20"/>
                <w:lang w:val="ba-RU"/>
              </w:rPr>
              <w:t>ӘҺ</w:t>
            </w: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 xml:space="preserve">Е   </w:t>
            </w:r>
          </w:p>
          <w:p w14:paraId="00F2DAEF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Times New Roman"/>
                <w:sz w:val="20"/>
                <w:szCs w:val="20"/>
              </w:rPr>
            </w:pP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СОВЕТЫ</w:t>
            </w:r>
          </w:p>
        </w:tc>
        <w:tc>
          <w:tcPr>
            <w:tcW w:w="127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7FC5AD61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left"/>
              <w:rPr>
                <w:rFonts w:ascii="Century Bash" w:hAnsi="Century Bash" w:cs="Century Bash"/>
                <w:b/>
                <w:bCs/>
                <w:sz w:val="20"/>
                <w:szCs w:val="20"/>
              </w:rPr>
            </w:pPr>
            <w:r w:rsidRPr="00EC5AAE">
              <w:rPr>
                <w:rFonts w:ascii="Century Bash" w:hAnsi="Century Bash" w:cs="Century Bash"/>
                <w:b/>
                <w:bCs/>
                <w:sz w:val="20"/>
                <w:szCs w:val="20"/>
              </w:rPr>
              <w:t xml:space="preserve"> </w:t>
            </w:r>
          </w:p>
          <w:p w14:paraId="5D996909" w14:textId="34714C66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left"/>
              <w:rPr>
                <w:rFonts w:ascii="Century Bash" w:hAnsi="Century Bash" w:cs="Century Bash"/>
                <w:bCs/>
                <w:sz w:val="20"/>
                <w:szCs w:val="20"/>
              </w:rPr>
            </w:pPr>
            <w:r w:rsidRPr="00EC5AAE">
              <w:rPr>
                <w:rFonts w:ascii="Century Bash" w:hAnsi="Century Bash" w:cs="Century Bash"/>
                <w:b/>
                <w:bCs/>
                <w:sz w:val="20"/>
                <w:szCs w:val="20"/>
              </w:rPr>
              <w:t xml:space="preserve">   </w:t>
            </w:r>
          </w:p>
          <w:p w14:paraId="615F5AF4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left"/>
              <w:rPr>
                <w:rFonts w:ascii="Century Bash" w:hAnsi="Century Bash" w:cs="Century Bash"/>
                <w:b/>
                <w:bCs/>
                <w:sz w:val="20"/>
                <w:szCs w:val="20"/>
              </w:rPr>
            </w:pPr>
          </w:p>
          <w:p w14:paraId="223136EE" w14:textId="5B0E7065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left"/>
              <w:rPr>
                <w:rFonts w:ascii="Century Bash" w:hAnsi="Century Bash" w:cs="Century Bash"/>
                <w:sz w:val="20"/>
                <w:szCs w:val="20"/>
              </w:rPr>
            </w:pPr>
            <w:r w:rsidRPr="00EC5AAE">
              <w:rPr>
                <w:rFonts w:ascii="Century Bash" w:hAnsi="Century Bash" w:cs="Century Bash"/>
                <w:bCs/>
                <w:noProof/>
                <w:sz w:val="20"/>
                <w:szCs w:val="20"/>
              </w:rPr>
              <w:drawing>
                <wp:inline distT="0" distB="0" distL="0" distR="0" wp14:anchorId="53FAABC8" wp14:editId="529CF05F">
                  <wp:extent cx="743585" cy="934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55151EB4" w14:textId="41B81146" w:rsid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</w:p>
          <w:p w14:paraId="4D7B8744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</w:p>
          <w:p w14:paraId="2647BBDB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>совет</w:t>
            </w:r>
          </w:p>
          <w:p w14:paraId="28FE7995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 xml:space="preserve">сельского поселения </w:t>
            </w:r>
          </w:p>
          <w:p w14:paraId="458B055F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spacing w:val="6"/>
                <w:sz w:val="20"/>
                <w:szCs w:val="20"/>
              </w:rPr>
            </w:pPr>
            <w:proofErr w:type="gramStart"/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>НОВОАРТАУЛЬский  сельсовет</w:t>
            </w:r>
            <w:proofErr w:type="gramEnd"/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 xml:space="preserve"> </w:t>
            </w:r>
          </w:p>
          <w:p w14:paraId="0159E8DA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  <w:proofErr w:type="gramStart"/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>МУНИЦИПАЛЬНОГО  района</w:t>
            </w:r>
            <w:proofErr w:type="gramEnd"/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 xml:space="preserve"> </w:t>
            </w:r>
          </w:p>
          <w:p w14:paraId="7146B6C7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Cs/>
                <w:caps/>
                <w:spacing w:val="6"/>
                <w:sz w:val="20"/>
                <w:szCs w:val="20"/>
              </w:rPr>
            </w:pPr>
            <w:r w:rsidRPr="00EC5AAE">
              <w:rPr>
                <w:rFonts w:ascii="Century Bash" w:hAnsi="Century Bash" w:cs="Times New Roman"/>
                <w:b/>
                <w:sz w:val="20"/>
                <w:szCs w:val="20"/>
              </w:rPr>
              <w:t>ЯНАУЛЬСКИЙ РАЙОН</w:t>
            </w:r>
            <w:r w:rsidRPr="00EC5AAE">
              <w:rPr>
                <w:rFonts w:ascii="Century Bash" w:hAnsi="Century Bash" w:cs="Century Bash"/>
                <w:bCs/>
                <w:caps/>
                <w:spacing w:val="6"/>
                <w:sz w:val="20"/>
                <w:szCs w:val="20"/>
              </w:rPr>
              <w:t xml:space="preserve"> </w:t>
            </w:r>
          </w:p>
          <w:p w14:paraId="40DEEA5A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  <w:r w:rsidRPr="00EC5AAE"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  <w:t>РЕСПУБЛИКИ БАШКОРТОСТАН</w:t>
            </w:r>
          </w:p>
          <w:p w14:paraId="42D16007" w14:textId="77777777" w:rsidR="00EC5AAE" w:rsidRPr="00EC5AAE" w:rsidRDefault="00EC5AAE" w:rsidP="00EC5AA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0"/>
                <w:szCs w:val="20"/>
              </w:rPr>
            </w:pPr>
          </w:p>
        </w:tc>
      </w:tr>
    </w:tbl>
    <w:p w14:paraId="4F8C1A7F" w14:textId="77777777" w:rsidR="00EC5AAE" w:rsidRPr="00EC5AAE" w:rsidRDefault="00EC5AAE" w:rsidP="00EC5AAE">
      <w:pPr>
        <w:keepNext/>
        <w:widowControl/>
        <w:autoSpaceDE/>
        <w:autoSpaceDN/>
        <w:adjustRightInd/>
        <w:spacing w:before="240" w:after="60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C5AAE">
        <w:rPr>
          <w:rFonts w:ascii="Times New Roman" w:hAnsi="Times New Roman" w:cs="Times New Roman"/>
          <w:b/>
          <w:bCs/>
          <w:sz w:val="28"/>
          <w:szCs w:val="28"/>
        </w:rPr>
        <w:t>КАРАР                                                                                             РЕШЕНИЕ</w:t>
      </w:r>
    </w:p>
    <w:p w14:paraId="7A57CE91" w14:textId="02E8585A" w:rsidR="00BC0DB7" w:rsidRDefault="00BC0DB7" w:rsidP="00BC0DB7">
      <w:pPr>
        <w:ind w:firstLine="0"/>
        <w:rPr>
          <w:b/>
          <w:sz w:val="28"/>
          <w:szCs w:val="28"/>
        </w:rPr>
      </w:pPr>
      <w:r>
        <w:rPr>
          <w:b/>
          <w:bCs/>
          <w:sz w:val="28"/>
          <w:szCs w:val="28"/>
          <w:lang w:val="ba-RU"/>
        </w:rPr>
        <w:t xml:space="preserve">18 </w:t>
      </w:r>
      <w:r>
        <w:rPr>
          <w:b/>
          <w:sz w:val="28"/>
          <w:szCs w:val="28"/>
        </w:rPr>
        <w:t>апрель</w:t>
      </w:r>
      <w:r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</w:rPr>
        <w:t>2024 й.                                №6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ba-RU"/>
        </w:rPr>
        <w:t>/9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ba-RU"/>
        </w:rPr>
        <w:t xml:space="preserve"> 18 апреля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ba-RU"/>
        </w:rPr>
        <w:t>24</w:t>
      </w:r>
      <w:r>
        <w:rPr>
          <w:b/>
          <w:sz w:val="28"/>
          <w:szCs w:val="28"/>
        </w:rPr>
        <w:t xml:space="preserve"> г.</w:t>
      </w:r>
    </w:p>
    <w:p w14:paraId="658BE7B2" w14:textId="4BB1D1E4" w:rsidR="00E12435" w:rsidRDefault="00E12435" w:rsidP="00BC0DB7">
      <w:pPr>
        <w:pStyle w:val="31"/>
        <w:spacing w:after="0"/>
        <w:ind w:left="0"/>
        <w:rPr>
          <w:rFonts w:ascii="Times New Roman" w:hAnsi="Times New Roman"/>
          <w:sz w:val="27"/>
          <w:szCs w:val="27"/>
        </w:rPr>
      </w:pPr>
    </w:p>
    <w:p w14:paraId="20019C7C" w14:textId="77777777" w:rsidR="009567D4" w:rsidRDefault="009567D4" w:rsidP="009567D4">
      <w:pPr>
        <w:jc w:val="center"/>
        <w:rPr>
          <w:bCs/>
          <w:sz w:val="28"/>
          <w:szCs w:val="28"/>
        </w:rPr>
      </w:pPr>
      <w:bookmarkStart w:id="0" w:name="_Hlk164419307"/>
      <w:bookmarkStart w:id="1" w:name="_GoBack"/>
      <w:r w:rsidRPr="009F421A">
        <w:rPr>
          <w:bCs/>
          <w:sz w:val="28"/>
          <w:szCs w:val="28"/>
        </w:rPr>
        <w:t xml:space="preserve">О внесении изменений </w:t>
      </w:r>
      <w:proofErr w:type="gramStart"/>
      <w:r w:rsidRPr="009F421A">
        <w:rPr>
          <w:bCs/>
          <w:sz w:val="28"/>
          <w:szCs w:val="28"/>
        </w:rPr>
        <w:t>в  Правила</w:t>
      </w:r>
      <w:proofErr w:type="gramEnd"/>
      <w:r w:rsidRPr="009F421A">
        <w:rPr>
          <w:bCs/>
          <w:sz w:val="28"/>
          <w:szCs w:val="28"/>
        </w:rPr>
        <w:t xml:space="preserve"> землепользования и застройки  сельского поселения </w:t>
      </w:r>
      <w:r>
        <w:rPr>
          <w:sz w:val="28"/>
          <w:szCs w:val="28"/>
        </w:rPr>
        <w:t xml:space="preserve">Новоартаульский </w:t>
      </w:r>
      <w:r w:rsidRPr="009F421A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Pr="009F421A">
        <w:rPr>
          <w:bCs/>
          <w:sz w:val="28"/>
          <w:szCs w:val="28"/>
        </w:rPr>
        <w:t>Янаульский</w:t>
      </w:r>
      <w:proofErr w:type="spellEnd"/>
      <w:r w:rsidRPr="009F421A">
        <w:rPr>
          <w:bCs/>
          <w:sz w:val="28"/>
          <w:szCs w:val="28"/>
        </w:rPr>
        <w:t xml:space="preserve"> район Республики Башкортостан, утвержденные решением Совета сельского поселения </w:t>
      </w:r>
      <w:r>
        <w:rPr>
          <w:sz w:val="28"/>
          <w:szCs w:val="28"/>
        </w:rPr>
        <w:t xml:space="preserve">Новоартаульский </w:t>
      </w:r>
      <w:r w:rsidRPr="009F421A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Pr="009F421A">
        <w:rPr>
          <w:bCs/>
          <w:sz w:val="28"/>
          <w:szCs w:val="28"/>
        </w:rPr>
        <w:t>Янаульский</w:t>
      </w:r>
      <w:proofErr w:type="spellEnd"/>
      <w:r w:rsidRPr="009F421A">
        <w:rPr>
          <w:bCs/>
          <w:sz w:val="28"/>
          <w:szCs w:val="28"/>
        </w:rPr>
        <w:t xml:space="preserve"> район Республики Башкортостан </w:t>
      </w:r>
    </w:p>
    <w:p w14:paraId="1C5DCC0B" w14:textId="29398DCC" w:rsidR="009567D4" w:rsidRPr="009F421A" w:rsidRDefault="009567D4" w:rsidP="00956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F421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</w:t>
      </w:r>
      <w:r w:rsidRPr="009F421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9F421A">
        <w:rPr>
          <w:bCs/>
          <w:sz w:val="28"/>
          <w:szCs w:val="28"/>
        </w:rPr>
        <w:t>.2020 года № 1</w:t>
      </w:r>
      <w:r>
        <w:rPr>
          <w:bCs/>
          <w:sz w:val="28"/>
          <w:szCs w:val="28"/>
        </w:rPr>
        <w:t>25</w:t>
      </w:r>
      <w:r w:rsidRPr="009F421A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19</w:t>
      </w:r>
    </w:p>
    <w:bookmarkEnd w:id="0"/>
    <w:bookmarkEnd w:id="1"/>
    <w:p w14:paraId="5569855B" w14:textId="77777777" w:rsidR="009567D4" w:rsidRPr="009F421A" w:rsidRDefault="009567D4" w:rsidP="009567D4">
      <w:pPr>
        <w:rPr>
          <w:b/>
          <w:sz w:val="28"/>
          <w:szCs w:val="28"/>
        </w:rPr>
      </w:pPr>
    </w:p>
    <w:p w14:paraId="4C2DD936" w14:textId="77777777" w:rsidR="009567D4" w:rsidRPr="007D013B" w:rsidRDefault="009567D4" w:rsidP="009567D4">
      <w:pPr>
        <w:ind w:firstLine="709"/>
        <w:rPr>
          <w:sz w:val="28"/>
          <w:szCs w:val="28"/>
        </w:rPr>
      </w:pPr>
      <w:r w:rsidRPr="009F421A">
        <w:rPr>
          <w:sz w:val="28"/>
          <w:szCs w:val="28"/>
        </w:rPr>
        <w:t xml:space="preserve">В соответствии с Градостроительным кодексом Российской Федерации,   Федеральными законами от 29 декабря 2004 года № 191-ФЗ «О введении в действие Градостроительного кодекса Российской Федерации», от 6 октября 2003 года № 131-ФЗ «Об общих принципах организации местного самоуправления в Российской Федерации» и Уставом сельского поселения </w:t>
      </w:r>
      <w:r>
        <w:rPr>
          <w:sz w:val="28"/>
          <w:szCs w:val="28"/>
        </w:rPr>
        <w:t xml:space="preserve">Новоартаульский </w:t>
      </w:r>
      <w:r w:rsidRPr="009F421A">
        <w:rPr>
          <w:sz w:val="28"/>
          <w:szCs w:val="28"/>
        </w:rPr>
        <w:t xml:space="preserve"> сельсовет муниципального района </w:t>
      </w:r>
      <w:proofErr w:type="spellStart"/>
      <w:r w:rsidRPr="009F421A">
        <w:rPr>
          <w:sz w:val="28"/>
          <w:szCs w:val="28"/>
        </w:rPr>
        <w:t>Янаульский</w:t>
      </w:r>
      <w:proofErr w:type="spellEnd"/>
      <w:r w:rsidRPr="009F421A">
        <w:rPr>
          <w:sz w:val="28"/>
          <w:szCs w:val="28"/>
        </w:rPr>
        <w:t xml:space="preserve"> район Республики Башкортостан, Совет сельского поселения </w:t>
      </w:r>
      <w:r>
        <w:rPr>
          <w:sz w:val="28"/>
          <w:szCs w:val="28"/>
        </w:rPr>
        <w:t xml:space="preserve">Новоартаульский </w:t>
      </w:r>
      <w:r w:rsidRPr="009F421A">
        <w:rPr>
          <w:sz w:val="28"/>
          <w:szCs w:val="28"/>
        </w:rPr>
        <w:t xml:space="preserve">сельсовет муниципального района </w:t>
      </w:r>
      <w:proofErr w:type="spellStart"/>
      <w:r w:rsidRPr="009F421A">
        <w:rPr>
          <w:sz w:val="28"/>
          <w:szCs w:val="28"/>
        </w:rPr>
        <w:t>Янаульский</w:t>
      </w:r>
      <w:proofErr w:type="spellEnd"/>
      <w:r w:rsidRPr="009F421A">
        <w:rPr>
          <w:sz w:val="28"/>
          <w:szCs w:val="28"/>
        </w:rPr>
        <w:t xml:space="preserve"> район Республики Башкортостан РЕШИЛ: </w:t>
      </w:r>
    </w:p>
    <w:p w14:paraId="15F2CEB4" w14:textId="77777777" w:rsidR="009567D4" w:rsidRPr="000B59AB" w:rsidRDefault="009567D4" w:rsidP="009567D4">
      <w:pPr>
        <w:pStyle w:val="af1"/>
        <w:ind w:left="0" w:firstLine="928"/>
        <w:jc w:val="both"/>
        <w:rPr>
          <w:rFonts w:eastAsia="Times New Roman CYR"/>
          <w:b/>
          <w:sz w:val="28"/>
          <w:szCs w:val="28"/>
        </w:rPr>
      </w:pPr>
      <w:r w:rsidRPr="009F421A">
        <w:rPr>
          <w:sz w:val="28"/>
          <w:szCs w:val="28"/>
        </w:rPr>
        <w:t xml:space="preserve">1.  </w:t>
      </w:r>
      <w:r w:rsidRPr="000B59AB">
        <w:rPr>
          <w:b/>
          <w:color w:val="000000"/>
          <w:sz w:val="28"/>
          <w:szCs w:val="28"/>
        </w:rPr>
        <w:t>Пункт 9 статьи 35</w:t>
      </w:r>
      <w:r w:rsidRPr="000B59AB">
        <w:rPr>
          <w:color w:val="000000"/>
          <w:sz w:val="28"/>
          <w:szCs w:val="28"/>
        </w:rPr>
        <w:t xml:space="preserve"> Правил </w:t>
      </w:r>
      <w:r w:rsidRPr="009F421A">
        <w:rPr>
          <w:bCs/>
          <w:sz w:val="28"/>
          <w:szCs w:val="28"/>
        </w:rPr>
        <w:t xml:space="preserve">землепользования и </w:t>
      </w:r>
      <w:proofErr w:type="gramStart"/>
      <w:r w:rsidRPr="009F421A">
        <w:rPr>
          <w:bCs/>
          <w:sz w:val="28"/>
          <w:szCs w:val="28"/>
        </w:rPr>
        <w:t xml:space="preserve">застройки  </w:t>
      </w:r>
      <w:r w:rsidRPr="000B59AB">
        <w:rPr>
          <w:color w:val="000000"/>
          <w:sz w:val="28"/>
          <w:szCs w:val="28"/>
        </w:rPr>
        <w:t>изложить</w:t>
      </w:r>
      <w:proofErr w:type="gramEnd"/>
      <w:r w:rsidRPr="000B59AB">
        <w:rPr>
          <w:color w:val="000000"/>
          <w:sz w:val="28"/>
          <w:szCs w:val="28"/>
        </w:rPr>
        <w:t xml:space="preserve"> в следующей редакции</w:t>
      </w:r>
      <w:r w:rsidRPr="000B59AB">
        <w:rPr>
          <w:rFonts w:eastAsia="Times New Roman CYR"/>
          <w:b/>
          <w:sz w:val="28"/>
          <w:szCs w:val="28"/>
        </w:rPr>
        <w:t xml:space="preserve">: </w:t>
      </w:r>
    </w:p>
    <w:p w14:paraId="1EF079F4" w14:textId="77777777" w:rsidR="009567D4" w:rsidRDefault="009567D4" w:rsidP="009567D4">
      <w:pPr>
        <w:ind w:firstLine="360"/>
        <w:rPr>
          <w:color w:val="000000"/>
          <w:sz w:val="28"/>
          <w:szCs w:val="28"/>
        </w:rPr>
      </w:pPr>
      <w:r w:rsidRPr="000B59AB">
        <w:rPr>
          <w:rFonts w:eastAsia="Times New Roman CYR"/>
          <w:b/>
          <w:sz w:val="28"/>
          <w:szCs w:val="28"/>
        </w:rPr>
        <w:t>- «</w:t>
      </w:r>
      <w:r w:rsidRPr="000B59AB">
        <w:rPr>
          <w:color w:val="000000"/>
          <w:sz w:val="28"/>
          <w:szCs w:val="28"/>
        </w:rPr>
        <w:t xml:space="preserve">Орган местного самоуправления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B59AB">
        <w:rPr>
          <w:color w:val="000000"/>
          <w:sz w:val="28"/>
          <w:szCs w:val="28"/>
        </w:rPr>
        <w:t xml:space="preserve"> район Республики Башкортостан, уполномоченный в сфере градостроительства и архитектуры в течение пяти рабочих дней со дня получения заявления о выдаче разрешения на строительство</w:t>
      </w:r>
      <w:r w:rsidRPr="000B59AB">
        <w:rPr>
          <w:color w:val="000000"/>
          <w:sz w:val="28"/>
          <w:szCs w:val="28"/>
          <w:shd w:val="clear" w:color="auto" w:fill="FFFFFF"/>
        </w:rPr>
        <w:t xml:space="preserve">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</w:t>
      </w:r>
      <w:r w:rsidRPr="000B59AB">
        <w:rPr>
          <w:color w:val="000000"/>
          <w:sz w:val="28"/>
          <w:szCs w:val="28"/>
          <w:shd w:val="clear" w:color="auto" w:fill="FFFFFF"/>
        </w:rPr>
        <w:lastRenderedPageBreak/>
        <w:t xml:space="preserve">строительства, уполномоченные на выдачу разрешений на строительство  орган местного самоуправления, </w:t>
      </w:r>
      <w:r w:rsidRPr="000B59AB">
        <w:rPr>
          <w:color w:val="000000"/>
          <w:sz w:val="28"/>
          <w:szCs w:val="28"/>
        </w:rPr>
        <w:t>с учетом результатов проверки, предусмотренных пунктом 8 настоящей статьи выдает разрешение на строительство либо отказывает в выдаче такого разрешения с указанием причин отказа.</w:t>
      </w:r>
    </w:p>
    <w:p w14:paraId="0A833FB7" w14:textId="77777777" w:rsidR="009567D4" w:rsidRPr="00385D5E" w:rsidRDefault="009567D4" w:rsidP="009567D4">
      <w:pPr>
        <w:pStyle w:val="af1"/>
        <w:ind w:left="0" w:firstLine="36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Для выдачи разрешения на строительство дополнительно предоставляется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РФ.</w:t>
      </w:r>
    </w:p>
    <w:p w14:paraId="682FFA30" w14:textId="77777777" w:rsidR="009567D4" w:rsidRPr="00385D5E" w:rsidRDefault="009567D4" w:rsidP="009567D4">
      <w:pPr>
        <w:pStyle w:val="af1"/>
        <w:ind w:left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При этом из перечня сведений и документов, необходимых для выдачи разрешения на строительство, исключен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ели представлено заключение негосударственной экспертизы проектной документации.</w:t>
      </w:r>
    </w:p>
    <w:p w14:paraId="139DF1CF" w14:textId="77777777" w:rsidR="009567D4" w:rsidRPr="000B59AB" w:rsidRDefault="009567D4" w:rsidP="009567D4">
      <w:pPr>
        <w:ind w:firstLine="360"/>
        <w:rPr>
          <w:color w:val="000000"/>
          <w:sz w:val="28"/>
          <w:szCs w:val="28"/>
        </w:rPr>
      </w:pPr>
    </w:p>
    <w:p w14:paraId="2D525B08" w14:textId="77777777" w:rsidR="009567D4" w:rsidRDefault="009567D4" w:rsidP="009567D4">
      <w:pPr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2. </w:t>
      </w:r>
      <w:r w:rsidRPr="000B59A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Часть </w:t>
      </w:r>
      <w:r w:rsidRPr="000B59AB">
        <w:rPr>
          <w:b/>
          <w:color w:val="000000"/>
          <w:sz w:val="28"/>
          <w:szCs w:val="28"/>
        </w:rPr>
        <w:t xml:space="preserve">6.2 </w:t>
      </w:r>
      <w:proofErr w:type="gramStart"/>
      <w:r w:rsidRPr="000B59AB">
        <w:rPr>
          <w:b/>
          <w:color w:val="000000"/>
          <w:sz w:val="28"/>
          <w:szCs w:val="28"/>
        </w:rPr>
        <w:t xml:space="preserve">статьи </w:t>
      </w:r>
      <w:r w:rsidRPr="000B59AB">
        <w:rPr>
          <w:color w:val="000000"/>
          <w:sz w:val="28"/>
          <w:szCs w:val="28"/>
        </w:rPr>
        <w:t xml:space="preserve"> </w:t>
      </w:r>
      <w:r w:rsidRPr="000B59AB">
        <w:rPr>
          <w:b/>
          <w:color w:val="000000"/>
          <w:sz w:val="28"/>
          <w:szCs w:val="28"/>
        </w:rPr>
        <w:t>35</w:t>
      </w:r>
      <w:proofErr w:type="gramEnd"/>
      <w:r w:rsidRPr="000B59AB">
        <w:rPr>
          <w:color w:val="000000"/>
          <w:sz w:val="28"/>
          <w:szCs w:val="28"/>
        </w:rPr>
        <w:t xml:space="preserve">  Правил </w:t>
      </w:r>
      <w:r w:rsidRPr="009F421A">
        <w:rPr>
          <w:bCs/>
          <w:sz w:val="28"/>
          <w:szCs w:val="28"/>
        </w:rPr>
        <w:t xml:space="preserve">землепользования и застройки  </w:t>
      </w:r>
      <w:r w:rsidRPr="000B59AB">
        <w:rPr>
          <w:color w:val="000000"/>
          <w:sz w:val="28"/>
          <w:szCs w:val="28"/>
        </w:rPr>
        <w:t xml:space="preserve">дополнить абзацем  следующего содержания: </w:t>
      </w:r>
    </w:p>
    <w:p w14:paraId="4B7B0AA9" w14:textId="77777777" w:rsidR="009567D4" w:rsidRPr="000B59AB" w:rsidRDefault="009567D4" w:rsidP="009567D4">
      <w:p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0B59AB">
        <w:rPr>
          <w:color w:val="000000"/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0B59AB">
        <w:rPr>
          <w:color w:val="000000"/>
          <w:sz w:val="28"/>
          <w:szCs w:val="28"/>
        </w:rPr>
        <w:t>машино</w:t>
      </w:r>
      <w:proofErr w:type="spellEnd"/>
      <w:r w:rsidRPr="000B59AB">
        <w:rPr>
          <w:color w:val="000000"/>
          <w:sz w:val="28"/>
          <w:szCs w:val="28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эксплуатацию».</w:t>
      </w:r>
    </w:p>
    <w:p w14:paraId="4A54DD8B" w14:textId="77777777" w:rsidR="009567D4" w:rsidRPr="000B59AB" w:rsidRDefault="009567D4" w:rsidP="009567D4">
      <w:pPr>
        <w:pStyle w:val="2"/>
        <w:spacing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3.  </w:t>
      </w:r>
      <w:r w:rsidRPr="000B59AB">
        <w:rPr>
          <w:b/>
          <w:color w:val="000000"/>
          <w:sz w:val="28"/>
          <w:szCs w:val="28"/>
        </w:rPr>
        <w:t xml:space="preserve">Пункт 7 </w:t>
      </w:r>
      <w:proofErr w:type="gramStart"/>
      <w:r w:rsidRPr="000B59AB">
        <w:rPr>
          <w:b/>
          <w:color w:val="000000"/>
          <w:sz w:val="28"/>
          <w:szCs w:val="28"/>
        </w:rPr>
        <w:t xml:space="preserve">ч.3 </w:t>
      </w:r>
      <w:r>
        <w:rPr>
          <w:b/>
          <w:color w:val="000000"/>
          <w:sz w:val="28"/>
          <w:szCs w:val="28"/>
        </w:rPr>
        <w:t xml:space="preserve"> </w:t>
      </w:r>
      <w:r w:rsidRPr="000B59AB">
        <w:rPr>
          <w:b/>
          <w:color w:val="000000"/>
          <w:sz w:val="28"/>
          <w:szCs w:val="28"/>
        </w:rPr>
        <w:t>статьи</w:t>
      </w:r>
      <w:proofErr w:type="gramEnd"/>
      <w:r w:rsidRPr="000B59AB">
        <w:rPr>
          <w:b/>
          <w:color w:val="000000"/>
          <w:sz w:val="28"/>
          <w:szCs w:val="28"/>
        </w:rPr>
        <w:t xml:space="preserve"> 35</w:t>
      </w:r>
      <w:r w:rsidRPr="000B59AB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 xml:space="preserve"> </w:t>
      </w:r>
      <w:r w:rsidRPr="009F421A">
        <w:rPr>
          <w:bCs/>
          <w:sz w:val="28"/>
          <w:szCs w:val="28"/>
        </w:rPr>
        <w:t xml:space="preserve">землепользования и застройки  </w:t>
      </w:r>
      <w:r w:rsidRPr="000B59AB">
        <w:rPr>
          <w:color w:val="000000"/>
          <w:sz w:val="28"/>
          <w:szCs w:val="28"/>
        </w:rPr>
        <w:t>изложить в следующей редакции:</w:t>
      </w:r>
      <w:r w:rsidRPr="000B59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0B59AB">
        <w:rPr>
          <w:color w:val="000000"/>
          <w:sz w:val="28"/>
          <w:szCs w:val="28"/>
        </w:rPr>
        <w:t>« Для принятия решения о выдаче разрешения на ввод объекта в эксплуатацию необходимы следующие документы:</w:t>
      </w:r>
    </w:p>
    <w:p w14:paraId="34C409C5" w14:textId="77777777" w:rsidR="009567D4" w:rsidRPr="000B59AB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5FB79019" w14:textId="77777777" w:rsidR="009567D4" w:rsidRPr="000B59AB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>2) разрешение на строительство;</w:t>
      </w:r>
    </w:p>
    <w:p w14:paraId="201FFE81" w14:textId="77777777" w:rsidR="009567D4" w:rsidRPr="000B59AB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 xml:space="preserve"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</w:t>
      </w:r>
      <w:r w:rsidRPr="000B59AB">
        <w:rPr>
          <w:color w:val="000000"/>
          <w:sz w:val="28"/>
          <w:szCs w:val="28"/>
        </w:rPr>
        <w:lastRenderedPageBreak/>
        <w:t>(технологическое присоединение) этого объекта предусмотрено проектной документацией);</w:t>
      </w:r>
    </w:p>
    <w:p w14:paraId="0673522A" w14:textId="77777777" w:rsidR="009567D4" w:rsidRPr="000B59AB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 xml:space="preserve"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14:paraId="1123CAAF" w14:textId="77777777" w:rsidR="009567D4" w:rsidRPr="000B59AB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anchor="dst171" w:history="1">
        <w:r w:rsidRPr="000B59AB">
          <w:rPr>
            <w:rStyle w:val="a3"/>
            <w:sz w:val="28"/>
            <w:szCs w:val="28"/>
          </w:rPr>
          <w:t>частью 1 статьи 54</w:t>
        </w:r>
      </w:hyperlink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0B59AB">
        <w:rPr>
          <w:color w:val="000000"/>
          <w:sz w:val="28"/>
          <w:szCs w:val="28"/>
        </w:rPr>
        <w:t>одекса</w:t>
      </w:r>
      <w:r>
        <w:rPr>
          <w:color w:val="000000"/>
          <w:sz w:val="28"/>
          <w:szCs w:val="28"/>
        </w:rPr>
        <w:t xml:space="preserve"> РФ</w:t>
      </w:r>
      <w:r w:rsidRPr="000B59AB">
        <w:rPr>
          <w:color w:val="000000"/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7" w:anchor="dst2910" w:history="1">
        <w:r w:rsidRPr="000B59AB">
          <w:rPr>
            <w:rStyle w:val="a3"/>
            <w:sz w:val="28"/>
            <w:szCs w:val="28"/>
          </w:rPr>
          <w:t>пункте 1 части 5 статьи 49</w:t>
        </w:r>
      </w:hyperlink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0B59AB">
        <w:rPr>
          <w:color w:val="000000"/>
          <w:sz w:val="28"/>
          <w:szCs w:val="28"/>
        </w:rPr>
        <w:t>одекса</w:t>
      </w:r>
      <w:r>
        <w:rPr>
          <w:color w:val="000000"/>
          <w:sz w:val="28"/>
          <w:szCs w:val="28"/>
        </w:rPr>
        <w:t xml:space="preserve"> РФ</w:t>
      </w:r>
      <w:r w:rsidRPr="000B59AB">
        <w:rPr>
          <w:color w:val="000000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8" w:anchor="dst3613" w:history="1">
        <w:r w:rsidRPr="000B59AB">
          <w:rPr>
            <w:rStyle w:val="a3"/>
            <w:sz w:val="28"/>
            <w:szCs w:val="28"/>
          </w:rPr>
          <w:t>частью 1.3 статьи 52</w:t>
        </w:r>
      </w:hyperlink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Градостроительного</w:t>
      </w:r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0B59AB">
        <w:rPr>
          <w:color w:val="000000"/>
          <w:sz w:val="28"/>
          <w:szCs w:val="28"/>
        </w:rPr>
        <w:t>одекса</w:t>
      </w:r>
      <w:r>
        <w:rPr>
          <w:color w:val="000000"/>
          <w:sz w:val="28"/>
          <w:szCs w:val="28"/>
        </w:rPr>
        <w:t xml:space="preserve"> РФ</w:t>
      </w:r>
      <w:r w:rsidRPr="000B59AB">
        <w:rPr>
          <w:color w:val="000000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9" w:anchor="dst3567" w:history="1">
        <w:r w:rsidRPr="000B59AB">
          <w:rPr>
            <w:rStyle w:val="a3"/>
            <w:sz w:val="28"/>
            <w:szCs w:val="28"/>
          </w:rPr>
          <w:t>частью 5 статьи 54</w:t>
        </w:r>
      </w:hyperlink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Pr="000B5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0B59AB">
        <w:rPr>
          <w:color w:val="000000"/>
          <w:sz w:val="28"/>
          <w:szCs w:val="28"/>
        </w:rPr>
        <w:t>одекса</w:t>
      </w:r>
      <w:r>
        <w:rPr>
          <w:color w:val="000000"/>
          <w:sz w:val="28"/>
          <w:szCs w:val="28"/>
        </w:rPr>
        <w:t xml:space="preserve"> РФ</w:t>
      </w:r>
      <w:r w:rsidRPr="000B59AB">
        <w:rPr>
          <w:color w:val="000000"/>
          <w:sz w:val="28"/>
          <w:szCs w:val="28"/>
        </w:rPr>
        <w:t>;</w:t>
      </w:r>
    </w:p>
    <w:p w14:paraId="2523629C" w14:textId="77777777" w:rsidR="009567D4" w:rsidRPr="000B59AB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Pr="000B59AB">
          <w:rPr>
            <w:rStyle w:val="a3"/>
            <w:sz w:val="28"/>
            <w:szCs w:val="28"/>
          </w:rPr>
          <w:t>законом</w:t>
        </w:r>
      </w:hyperlink>
      <w:r w:rsidRPr="000B59AB">
        <w:rPr>
          <w:color w:val="000000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598AB5A4" w14:textId="77777777" w:rsidR="009567D4" w:rsidRPr="001C516D" w:rsidRDefault="009567D4" w:rsidP="009567D4">
      <w:pPr>
        <w:spacing w:line="240" w:lineRule="atLeast"/>
        <w:ind w:firstLine="360"/>
        <w:rPr>
          <w:color w:val="000000"/>
          <w:sz w:val="28"/>
          <w:szCs w:val="28"/>
        </w:rPr>
      </w:pPr>
      <w:r w:rsidRPr="000B59AB">
        <w:rPr>
          <w:color w:val="000000"/>
          <w:sz w:val="28"/>
          <w:szCs w:val="28"/>
        </w:rPr>
        <w:t xml:space="preserve">7) технический план объекта капитального строительства, подготовленный в соответствии с Федеральным </w:t>
      </w:r>
      <w:hyperlink r:id="rId11" w:history="1">
        <w:r w:rsidRPr="000B59AB">
          <w:rPr>
            <w:rStyle w:val="a3"/>
            <w:sz w:val="28"/>
            <w:szCs w:val="28"/>
          </w:rPr>
          <w:t>законом</w:t>
        </w:r>
      </w:hyperlink>
      <w:r w:rsidRPr="000B59AB">
        <w:rPr>
          <w:color w:val="000000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14:paraId="39672C8B" w14:textId="77777777" w:rsidR="009567D4" w:rsidRDefault="009567D4" w:rsidP="009567D4">
      <w:pPr>
        <w:pStyle w:val="af1"/>
        <w:ind w:left="0"/>
        <w:jc w:val="both"/>
        <w:rPr>
          <w:rFonts w:eastAsia="Times New Roman CYR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>
        <w:rPr>
          <w:rFonts w:eastAsia="Calibri"/>
          <w:color w:val="000000"/>
          <w:sz w:val="28"/>
          <w:szCs w:val="28"/>
        </w:rPr>
        <w:tab/>
        <w:t>4</w:t>
      </w:r>
      <w:r>
        <w:rPr>
          <w:rFonts w:eastAsia="Times New Roman CYR"/>
          <w:sz w:val="28"/>
          <w:szCs w:val="28"/>
        </w:rPr>
        <w:t xml:space="preserve">. </w:t>
      </w:r>
      <w:r w:rsidRPr="001C516D">
        <w:rPr>
          <w:rFonts w:eastAsia="Times New Roman CYR"/>
          <w:b/>
          <w:sz w:val="28"/>
          <w:szCs w:val="28"/>
        </w:rPr>
        <w:t xml:space="preserve">Пункт 3 статьи 12 </w:t>
      </w:r>
      <w:r w:rsidRPr="00385D5E">
        <w:rPr>
          <w:rFonts w:eastAsia="Times New Roman CYR"/>
          <w:sz w:val="28"/>
          <w:szCs w:val="28"/>
        </w:rPr>
        <w:t xml:space="preserve">Правил землепользования и застройки </w:t>
      </w:r>
      <w:r>
        <w:rPr>
          <w:rFonts w:eastAsia="Times New Roman CYR"/>
          <w:sz w:val="28"/>
          <w:szCs w:val="28"/>
        </w:rPr>
        <w:t>добавить словами следующего содержания:</w:t>
      </w:r>
    </w:p>
    <w:p w14:paraId="4624B3C7" w14:textId="77777777" w:rsidR="009567D4" w:rsidRDefault="009567D4" w:rsidP="009567D4">
      <w:pPr>
        <w:pStyle w:val="af1"/>
        <w:ind w:left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В градостроительном плане земельного участка содержится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 о красных линиях; о требованиях к архитектурно-градостроительному облику объекта капитального строительства (при наличии);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территории.</w:t>
      </w:r>
    </w:p>
    <w:p w14:paraId="0911A69F" w14:textId="77777777" w:rsidR="009567D4" w:rsidRPr="00A30D92" w:rsidRDefault="009567D4" w:rsidP="009567D4">
      <w:pPr>
        <w:pStyle w:val="af1"/>
        <w:ind w:left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Times New Roman CYR"/>
          <w:sz w:val="28"/>
          <w:szCs w:val="28"/>
        </w:rPr>
        <w:lastRenderedPageBreak/>
        <w:t xml:space="preserve">           </w:t>
      </w:r>
      <w:r>
        <w:rPr>
          <w:color w:val="000000"/>
          <w:sz w:val="30"/>
          <w:szCs w:val="30"/>
          <w:shd w:val="clear" w:color="auto" w:fill="FFFFFF"/>
        </w:rPr>
        <w:t xml:space="preserve">5. </w:t>
      </w:r>
      <w:r w:rsidRPr="007A6687">
        <w:rPr>
          <w:rFonts w:eastAsia="Calibri"/>
          <w:b/>
          <w:color w:val="000000"/>
          <w:sz w:val="28"/>
          <w:szCs w:val="28"/>
        </w:rPr>
        <w:t>В статью 48.1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85D5E">
        <w:rPr>
          <w:rFonts w:eastAsia="Times New Roman CYR"/>
          <w:sz w:val="28"/>
          <w:szCs w:val="28"/>
        </w:rPr>
        <w:t>Правил землепользования и застройки</w:t>
      </w:r>
      <w:r w:rsidRPr="001D45CF">
        <w:rPr>
          <w:rFonts w:eastAsia="Calibri"/>
          <w:color w:val="000000"/>
          <w:sz w:val="28"/>
          <w:szCs w:val="28"/>
        </w:rPr>
        <w:t xml:space="preserve"> добавить в «градостроительные регламенты жилых зон в части разрешенного использования» в условно разрешенные виды использования территориальной зоны «Ж-1 -</w:t>
      </w:r>
      <w:r w:rsidRPr="001D45CF">
        <w:rPr>
          <w:sz w:val="28"/>
          <w:szCs w:val="28"/>
        </w:rPr>
        <w:t>для усадебной застройки индивидуальными жилыми домами с приусадебн</w:t>
      </w:r>
      <w:r>
        <w:rPr>
          <w:sz w:val="28"/>
          <w:szCs w:val="28"/>
        </w:rPr>
        <w:t>ыми земельными участками от 600</w:t>
      </w:r>
      <w:r w:rsidRPr="001D45CF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00 кв. м"/>
        </w:smartTagPr>
        <w:r w:rsidRPr="001D45CF">
          <w:rPr>
            <w:sz w:val="28"/>
            <w:szCs w:val="28"/>
          </w:rPr>
          <w:t>1500 кв. м</w:t>
        </w:r>
      </w:smartTag>
      <w:r w:rsidRPr="001D45CF">
        <w:rPr>
          <w:sz w:val="28"/>
          <w:szCs w:val="28"/>
        </w:rPr>
        <w:t xml:space="preserve"> и ведения крестьянского и личного подсобно</w:t>
      </w:r>
      <w:r>
        <w:rPr>
          <w:sz w:val="28"/>
          <w:szCs w:val="28"/>
        </w:rPr>
        <w:t>го хозяйства с участками от 600 до 5</w:t>
      </w:r>
      <w:r w:rsidRPr="001D45CF">
        <w:rPr>
          <w:sz w:val="28"/>
          <w:szCs w:val="28"/>
        </w:rPr>
        <w:t>000 кв. м, не требующими организации санитарно-защитных зон» вид разрешенного использования «Ведение огородничества» (код 13.1)</w:t>
      </w:r>
      <w:r>
        <w:rPr>
          <w:sz w:val="28"/>
          <w:szCs w:val="28"/>
        </w:rPr>
        <w:t>.</w:t>
      </w:r>
    </w:p>
    <w:p w14:paraId="0531E6A0" w14:textId="77777777" w:rsidR="009567D4" w:rsidRPr="001D45CF" w:rsidRDefault="009567D4" w:rsidP="009567D4">
      <w:pPr>
        <w:tabs>
          <w:tab w:val="left" w:pos="0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val="ro-RO"/>
        </w:rPr>
        <w:tab/>
      </w:r>
      <w:r>
        <w:rPr>
          <w:rFonts w:eastAsia="Calibri"/>
          <w:sz w:val="28"/>
          <w:szCs w:val="28"/>
        </w:rPr>
        <w:t xml:space="preserve">6. </w:t>
      </w:r>
      <w:r w:rsidRPr="00BA6902">
        <w:rPr>
          <w:rFonts w:eastAsia="Calibri"/>
          <w:sz w:val="28"/>
          <w:szCs w:val="28"/>
          <w:lang w:val="ro-RO"/>
        </w:rPr>
        <w:t xml:space="preserve"> </w:t>
      </w:r>
      <w:r w:rsidRPr="007A6687">
        <w:rPr>
          <w:rFonts w:eastAsia="Calibri"/>
          <w:b/>
          <w:sz w:val="28"/>
          <w:szCs w:val="28"/>
        </w:rPr>
        <w:t xml:space="preserve">Таблицу 2. </w:t>
      </w:r>
      <w:r w:rsidRPr="007A6687">
        <w:rPr>
          <w:rFonts w:eastAsia="Calibri"/>
          <w:b/>
          <w:color w:val="000000"/>
          <w:sz w:val="28"/>
          <w:szCs w:val="28"/>
          <w:lang w:val="ro-RO"/>
        </w:rPr>
        <w:t>Стать</w:t>
      </w:r>
      <w:r w:rsidRPr="007A6687">
        <w:rPr>
          <w:rFonts w:eastAsia="Calibri"/>
          <w:b/>
          <w:color w:val="000000"/>
          <w:sz w:val="28"/>
          <w:szCs w:val="28"/>
        </w:rPr>
        <w:t>и</w:t>
      </w:r>
      <w:r w:rsidRPr="007A6687">
        <w:rPr>
          <w:rFonts w:eastAsia="Calibri"/>
          <w:b/>
          <w:color w:val="000000"/>
          <w:sz w:val="28"/>
          <w:szCs w:val="28"/>
          <w:lang w:val="ro-RO"/>
        </w:rPr>
        <w:t xml:space="preserve"> 4</w:t>
      </w:r>
      <w:r w:rsidRPr="007A6687">
        <w:rPr>
          <w:rFonts w:eastAsia="Calibri"/>
          <w:b/>
          <w:color w:val="000000"/>
          <w:sz w:val="28"/>
          <w:szCs w:val="28"/>
        </w:rPr>
        <w:t>9</w:t>
      </w:r>
      <w:r w:rsidRPr="007A6687">
        <w:rPr>
          <w:rFonts w:eastAsia="Calibri"/>
          <w:b/>
          <w:color w:val="000000"/>
          <w:sz w:val="28"/>
          <w:szCs w:val="28"/>
          <w:lang w:val="ro-RO"/>
        </w:rPr>
        <w:t>.</w:t>
      </w:r>
      <w:r w:rsidRPr="00BA6902">
        <w:rPr>
          <w:rFonts w:eastAsia="Calibri"/>
          <w:color w:val="000000"/>
          <w:sz w:val="28"/>
          <w:szCs w:val="28"/>
          <w:lang w:val="ro-RO"/>
        </w:rPr>
        <w:t xml:space="preserve">  Главы </w:t>
      </w:r>
      <w:r w:rsidRPr="00BA6902">
        <w:rPr>
          <w:rFonts w:eastAsia="Calibri"/>
          <w:color w:val="000000"/>
          <w:sz w:val="28"/>
          <w:szCs w:val="28"/>
          <w:lang w:val="en-US"/>
        </w:rPr>
        <w:t>XI</w:t>
      </w:r>
      <w:r w:rsidRPr="00BA6902">
        <w:rPr>
          <w:rFonts w:eastAsia="Calibri"/>
          <w:color w:val="000000"/>
          <w:sz w:val="28"/>
          <w:szCs w:val="28"/>
          <w:lang w:val="ro-RO"/>
        </w:rPr>
        <w:t>.  ЧАСТИ I</w:t>
      </w:r>
      <w:r w:rsidRPr="00BA6902">
        <w:rPr>
          <w:rFonts w:eastAsia="Calibri"/>
          <w:color w:val="000000"/>
          <w:sz w:val="28"/>
          <w:szCs w:val="28"/>
          <w:lang w:val="en-US"/>
        </w:rPr>
        <w:t>I</w:t>
      </w:r>
      <w:r w:rsidRPr="00BA6902">
        <w:rPr>
          <w:rFonts w:eastAsia="Calibri"/>
          <w:color w:val="000000"/>
          <w:sz w:val="28"/>
          <w:szCs w:val="28"/>
          <w:lang w:val="ro-RO"/>
        </w:rPr>
        <w:t xml:space="preserve">I. </w:t>
      </w:r>
      <w:r w:rsidRPr="00BA6902">
        <w:rPr>
          <w:rFonts w:eastAsia="Calibri"/>
          <w:color w:val="000000"/>
          <w:sz w:val="28"/>
          <w:szCs w:val="28"/>
        </w:rPr>
        <w:t>Изложить в следующей редакции</w:t>
      </w:r>
      <w:r w:rsidRPr="00BA6902">
        <w:rPr>
          <w:rFonts w:eastAsia="Calibri"/>
          <w:color w:val="000000"/>
          <w:sz w:val="28"/>
          <w:szCs w:val="28"/>
          <w:lang w:val="ro-RO"/>
        </w:rPr>
        <w:t>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666938D4" w14:textId="77777777" w:rsidR="009567D4" w:rsidRPr="00BA6902" w:rsidRDefault="009567D4" w:rsidP="009567D4">
      <w:pPr>
        <w:spacing w:after="200" w:line="276" w:lineRule="auto"/>
        <w:rPr>
          <w:sz w:val="28"/>
          <w:szCs w:val="28"/>
        </w:rPr>
      </w:pPr>
      <w:r w:rsidRPr="00BA6902">
        <w:rPr>
          <w:sz w:val="28"/>
          <w:szCs w:val="28"/>
        </w:rPr>
        <w:t>Таблица 2. Основные и условно разрешенные виды использования земельных участков объектов капитального строительства в территориальных зонах.</w:t>
      </w: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  <w:gridCol w:w="735"/>
        <w:gridCol w:w="3630"/>
        <w:gridCol w:w="740"/>
      </w:tblGrid>
      <w:tr w:rsidR="009567D4" w:rsidRPr="00BA6902" w14:paraId="6AB21E1A" w14:textId="77777777" w:rsidTr="00B65C11">
        <w:trPr>
          <w:cantSplit/>
          <w:tblHeader/>
        </w:trPr>
        <w:tc>
          <w:tcPr>
            <w:tcW w:w="53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5F966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bookmarkStart w:id="2" w:name="r59"/>
            <w:bookmarkEnd w:id="2"/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Основные виды разрешенного использования</w:t>
            </w:r>
          </w:p>
        </w:tc>
        <w:tc>
          <w:tcPr>
            <w:tcW w:w="43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DBCD5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Условно разрешенные виды использования</w:t>
            </w:r>
          </w:p>
        </w:tc>
      </w:tr>
      <w:tr w:rsidR="009567D4" w:rsidRPr="00BA6902" w14:paraId="0040D121" w14:textId="77777777" w:rsidTr="00B65C11">
        <w:trPr>
          <w:cantSplit/>
          <w:tblHeader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9CCD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Наименование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46EE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Код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F9E75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Наименование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EE916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Код</w:t>
            </w:r>
          </w:p>
        </w:tc>
      </w:tr>
      <w:tr w:rsidR="009567D4" w:rsidRPr="00BA6902" w14:paraId="0B78CDEF" w14:textId="77777777" w:rsidTr="00B65C11">
        <w:trPr>
          <w:cantSplit/>
        </w:trPr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39430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b/>
                <w:bCs/>
                <w:kern w:val="1"/>
                <w:sz w:val="19"/>
                <w:szCs w:val="19"/>
                <w:lang w:eastAsia="zh-CN"/>
              </w:rPr>
              <w:t xml:space="preserve">«Ж-1» </w:t>
            </w: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19"/>
                <w:szCs w:val="19"/>
                <w:lang w:eastAsia="zh-CN"/>
              </w:rPr>
              <w:t xml:space="preserve">- жилая зона </w:t>
            </w:r>
          </w:p>
        </w:tc>
      </w:tr>
      <w:tr w:rsidR="009567D4" w:rsidRPr="00BA6902" w14:paraId="7F1ED04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0F92E" w14:textId="77777777" w:rsidR="009567D4" w:rsidRPr="00BA6902" w:rsidRDefault="009567D4" w:rsidP="00B65C11">
            <w:pPr>
              <w:snapToGrid w:val="0"/>
              <w:rPr>
                <w:rFonts w:ascii="Arial" w:eastAsia="Calibri" w:hAnsi="Arial" w:cs="Arial"/>
                <w:sz w:val="19"/>
                <w:szCs w:val="19"/>
              </w:rPr>
            </w:pPr>
            <w:r w:rsidRPr="00BA6902">
              <w:rPr>
                <w:rFonts w:ascii="Arial" w:eastAsia="Calibri" w:hAnsi="Arial" w:cs="Arial"/>
                <w:sz w:val="19"/>
                <w:szCs w:val="19"/>
              </w:rPr>
              <w:t>Сельскохозяйственное использование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42BC2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1.0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F8759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Социальное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81AF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3.2</w:t>
            </w:r>
          </w:p>
        </w:tc>
      </w:tr>
      <w:tr w:rsidR="009567D4" w:rsidRPr="00BA6902" w14:paraId="37A21D5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8A16F" w14:textId="77777777" w:rsidR="009567D4" w:rsidRPr="00BA6902" w:rsidRDefault="009567D4" w:rsidP="00B65C1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BA6902">
              <w:rPr>
                <w:rFonts w:ascii="Arial" w:eastAsia="Calibri" w:hAnsi="Arial" w:cs="Arial"/>
                <w:sz w:val="19"/>
                <w:szCs w:val="19"/>
              </w:rPr>
              <w:t>Ж</w:t>
            </w:r>
            <w:r w:rsidRPr="00BA6902">
              <w:rPr>
                <w:rFonts w:ascii="Arial" w:eastAsia="Calibri" w:hAnsi="Arial" w:cs="Arial"/>
                <w:sz w:val="19"/>
                <w:szCs w:val="19"/>
                <w:lang w:val="ro-RO"/>
              </w:rPr>
              <w:t>ил</w:t>
            </w:r>
            <w:proofErr w:type="spellStart"/>
            <w:r w:rsidRPr="00BA6902">
              <w:rPr>
                <w:rFonts w:ascii="Arial" w:eastAsia="Calibri" w:hAnsi="Arial" w:cs="Arial"/>
                <w:sz w:val="19"/>
                <w:szCs w:val="19"/>
              </w:rPr>
              <w:t>ая</w:t>
            </w:r>
            <w:proofErr w:type="spellEnd"/>
            <w:r w:rsidRPr="00BA6902">
              <w:rPr>
                <w:rFonts w:ascii="Arial" w:eastAsia="Calibri" w:hAnsi="Arial" w:cs="Arial"/>
                <w:sz w:val="19"/>
                <w:szCs w:val="19"/>
                <w:lang w:val="ro-RO"/>
              </w:rPr>
              <w:t xml:space="preserve"> застройк</w:t>
            </w:r>
            <w:r w:rsidRPr="00BA6902">
              <w:rPr>
                <w:rFonts w:ascii="Arial" w:eastAsia="Calibri" w:hAnsi="Arial" w:cs="Arial"/>
                <w:sz w:val="19"/>
                <w:szCs w:val="19"/>
              </w:rPr>
              <w:t>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60C5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470D2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Бытовое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914D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3.3</w:t>
            </w:r>
          </w:p>
        </w:tc>
      </w:tr>
      <w:tr w:rsidR="009567D4" w:rsidRPr="00BA6902" w14:paraId="4447B41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BFE73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Для ведения личного подсобного хозяйства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D60F0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2.2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CA4E3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Здравоохранение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E802A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3.4</w:t>
            </w:r>
          </w:p>
        </w:tc>
      </w:tr>
      <w:tr w:rsidR="009567D4" w:rsidRPr="00BA6902" w14:paraId="50D06E8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467E4" w14:textId="77777777" w:rsidR="009567D4" w:rsidRPr="00BA6902" w:rsidRDefault="009567D4" w:rsidP="00B65C11">
            <w:pPr>
              <w:snapToGrid w:val="0"/>
              <w:rPr>
                <w:rFonts w:ascii="Arial" w:eastAsia="Calibri" w:hAnsi="Arial" w:cs="Arial"/>
                <w:sz w:val="19"/>
                <w:szCs w:val="19"/>
              </w:rPr>
            </w:pPr>
            <w:r w:rsidRPr="00BA6902">
              <w:rPr>
                <w:rFonts w:ascii="Arial" w:eastAsia="Calibri" w:hAnsi="Arial" w:cs="Arial"/>
                <w:sz w:val="19"/>
                <w:szCs w:val="19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25CA3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3.0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8A5A3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Образование и просвещение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768E8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3.5</w:t>
            </w:r>
          </w:p>
        </w:tc>
      </w:tr>
      <w:tr w:rsidR="009567D4" w:rsidRPr="00BA6902" w14:paraId="2E18893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C7672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 xml:space="preserve">Коммунальное обслуживание 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8F1F8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788EA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Религиозное использование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C6056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3.7</w:t>
            </w:r>
          </w:p>
        </w:tc>
      </w:tr>
      <w:tr w:rsidR="009567D4" w:rsidRPr="00BA6902" w14:paraId="44EB8B3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54292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Культурное развитие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7C65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3.6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0AF48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Ветеринарное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10F0E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3.10</w:t>
            </w:r>
          </w:p>
        </w:tc>
      </w:tr>
      <w:tr w:rsidR="009567D4" w:rsidRPr="00BA6902" w14:paraId="480CAAF9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99D5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Общественное управление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702C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3.8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362A4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Отдых (рекреация)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C0445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5.0</w:t>
            </w:r>
          </w:p>
        </w:tc>
      </w:tr>
      <w:tr w:rsidR="009567D4" w:rsidRPr="00BA6902" w14:paraId="40362B3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7FF7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Предпринимательство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0D02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F148D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Связь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46CFD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6.8</w:t>
            </w:r>
          </w:p>
        </w:tc>
      </w:tr>
      <w:tr w:rsidR="009567D4" w:rsidRPr="00BA6902" w14:paraId="7687FAC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46F7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Магазины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5E31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4.4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559FE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Трубопроводный транспорт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A5C6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7.5</w:t>
            </w:r>
          </w:p>
        </w:tc>
      </w:tr>
      <w:tr w:rsidR="009567D4" w:rsidRPr="00BA6902" w14:paraId="304264B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CFEA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Служебные гаражи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17261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4.9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DD1CD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Обеспечение обороны и безопасности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661CA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8.0</w:t>
            </w:r>
          </w:p>
        </w:tc>
      </w:tr>
      <w:tr w:rsidR="009567D4" w:rsidRPr="00BA6902" w14:paraId="3FF38DF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D99C3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Объекты дорожного сервиса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0C846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4.9.1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FF7C7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Ведение огородничества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158A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13.1</w:t>
            </w:r>
          </w:p>
        </w:tc>
      </w:tr>
      <w:tr w:rsidR="009567D4" w:rsidRPr="00BA6902" w14:paraId="784D46A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ACBA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Энергетика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4582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5D151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BD66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40CD3FF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C133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Обеспечение внутреннего правопорядка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AE93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8.3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0FB6E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A83B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5AFF0E1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B605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sz w:val="21"/>
                <w:szCs w:val="21"/>
              </w:rPr>
              <w:t>Деятельность по особой охране и изучению природы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C98C4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9.0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D6DE6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DCA1A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</w:tr>
      <w:tr w:rsidR="009567D4" w:rsidRPr="00BA6902" w14:paraId="3A5A799D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CE04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5B02F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12.0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4B61D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B7BD6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</w:tr>
      <w:tr w:rsidR="009567D4" w:rsidRPr="00BA6902" w14:paraId="403CECF8" w14:textId="77777777" w:rsidTr="00B65C11">
        <w:trPr>
          <w:cantSplit/>
        </w:trPr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850B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eastAsia="Calibri"/>
                <w:b/>
                <w:bCs/>
                <w:sz w:val="20"/>
                <w:szCs w:val="20"/>
                <w:lang w:val="ro-RO"/>
              </w:rPr>
              <w:t xml:space="preserve">«ОД-1» </w:t>
            </w:r>
            <w:r w:rsidRPr="00BA6902">
              <w:rPr>
                <w:rFonts w:eastAsia="Calibri" w:cs="Arial"/>
                <w:b/>
                <w:bCs/>
                <w:sz w:val="20"/>
                <w:szCs w:val="20"/>
                <w:lang w:val="ro-RO"/>
              </w:rPr>
              <w:t xml:space="preserve">- </w:t>
            </w:r>
            <w:r w:rsidRPr="00BA6902">
              <w:rPr>
                <w:rFonts w:eastAsia="Calibri" w:cs="Arial"/>
                <w:b/>
                <w:bCs/>
                <w:sz w:val="20"/>
                <w:szCs w:val="20"/>
              </w:rPr>
              <w:t>общественно-деловая зона</w:t>
            </w:r>
          </w:p>
        </w:tc>
      </w:tr>
      <w:tr w:rsidR="009567D4" w:rsidRPr="00BA6902" w14:paraId="2BE80A5B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BCF4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C4AF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57E2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Туристическое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6CCB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5.2.1</w:t>
            </w:r>
          </w:p>
        </w:tc>
      </w:tr>
      <w:tr w:rsidR="009567D4" w:rsidRPr="00BA6902" w14:paraId="53193646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20D5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Обеспечение сельскохозяйственного производства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8D7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BD30B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Трубопроводный транспорт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C36A5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7.5</w:t>
            </w:r>
          </w:p>
        </w:tc>
      </w:tr>
      <w:tr w:rsidR="009567D4" w:rsidRPr="00BA6902" w14:paraId="6225998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40F9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Жилая застройка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61C5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A40A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FE51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  <w:lang w:val="ro-RO"/>
              </w:rPr>
            </w:pPr>
          </w:p>
        </w:tc>
      </w:tr>
      <w:tr w:rsidR="009567D4" w:rsidRPr="00BA6902" w14:paraId="13054A1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06E0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Коммунальное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A823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19"/>
                <w:szCs w:val="19"/>
                <w:lang w:val="ro-RO"/>
              </w:rPr>
              <w:t>3.1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1AF14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64FE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6D66584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8D62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Социальное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DA3E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19"/>
                <w:szCs w:val="19"/>
                <w:lang w:val="ro-RO"/>
              </w:rPr>
              <w:t>3.2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51B00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9992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184C9B47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6A1B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Бытовое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583A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19"/>
                <w:szCs w:val="19"/>
                <w:lang w:val="ro-RO"/>
              </w:rPr>
              <w:t>3.3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95A2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4E0A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5173B07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DB661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Здравоохранение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A7AE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3.4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AF88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DBE8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7197797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49FA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Образование и просвещение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D201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4A6B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D63B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3342012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C7C9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Культурное развитие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5628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3.6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1F0E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353D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  <w:lang w:val="ro-RO"/>
              </w:rPr>
            </w:pPr>
          </w:p>
        </w:tc>
      </w:tr>
      <w:tr w:rsidR="009567D4" w:rsidRPr="00BA6902" w14:paraId="43914B4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F189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Религиозное использование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F790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3CF0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AEBB5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19"/>
                <w:szCs w:val="19"/>
                <w:lang w:val="ro-RO"/>
              </w:rPr>
            </w:pPr>
          </w:p>
        </w:tc>
      </w:tr>
      <w:tr w:rsidR="009567D4" w:rsidRPr="00BA6902" w14:paraId="2030146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0E7E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Общественное управление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DB3A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2F27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D0B1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  <w:lang w:val="ro-RO"/>
              </w:rPr>
            </w:pPr>
          </w:p>
        </w:tc>
      </w:tr>
      <w:tr w:rsidR="009567D4" w:rsidRPr="00BA6902" w14:paraId="6771D9D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A939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Обеспечение научной деятельности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1D90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3F42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A6A0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  <w:lang w:val="ro-RO"/>
              </w:rPr>
            </w:pPr>
          </w:p>
        </w:tc>
      </w:tr>
      <w:tr w:rsidR="009567D4" w:rsidRPr="00BA6902" w14:paraId="13C58EB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FFF41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Ветеринарное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01FC8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3.10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FF3D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AD4E1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7EF813A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FAC5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Предпринимательство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3342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3F4D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4929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0E61742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5D57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Рынки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BF9B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700F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D2C18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64E7ED5F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2CBE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Общественное питание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5F3F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4.6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C9B9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A331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187E73F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A4FC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Гостиничное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4095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8473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0202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2AD7BD7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0DD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Магазины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5CAE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4.4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6517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12A7D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4D57537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B06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sz w:val="21"/>
                <w:szCs w:val="21"/>
              </w:rPr>
              <w:t>Банковская и страховая деятельность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883B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2AA1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4630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317F99D8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8D85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Развлечения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1381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2593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5AB7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0456F822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DD45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Служебные гаражи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6C3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C6CE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B65A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2FF424E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9E2A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proofErr w:type="spellStart"/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Выставочно</w:t>
            </w:r>
            <w:proofErr w:type="spellEnd"/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-ярмарочная деятельность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80FC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4.10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1541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34B80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2347AB96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761C4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Отдых (рекреация)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E857B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5.0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37B0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38FF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03F033B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E68B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327E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5.1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F1F2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A6778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58A2B1A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C09F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lastRenderedPageBreak/>
              <w:t>Энергетика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7C59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4F34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68D9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76B5ADF8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6E8D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Связь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EE29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6.8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758C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4A9D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09B6FBE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FFAC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Склады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39B1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1F7E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F5EDD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7382D69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9E9E6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Автомобильный транспорт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F081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7.2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723B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2F661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4C44CF8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EE8F8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19"/>
                <w:szCs w:val="19"/>
                <w:lang w:eastAsia="zh-CN"/>
              </w:rPr>
              <w:t>Обеспечение обороны и безопасности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C600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8.0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C3EE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6591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6EC043D7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93CF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Обеспечение внутреннего правопорядка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5876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8.3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978C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B40C2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0D39B04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7889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sz w:val="21"/>
                <w:szCs w:val="21"/>
              </w:rPr>
              <w:t>Деятельность по особой охране и изучению природы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EE717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9.0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40A9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7F7C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727EE60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BD6C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Историко-культурная деятельность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C55D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9.3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6953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8277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19040846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CA19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Общее пользование водными объектами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01D7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11.1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6F82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AEA8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50AD056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E26F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AB5A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7267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BDE5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0C976A66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5CFF6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Запас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7CE0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12.3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F58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40A9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</w:p>
        </w:tc>
      </w:tr>
      <w:tr w:rsidR="009567D4" w:rsidRPr="00BA6902" w14:paraId="5EB26F3F" w14:textId="77777777" w:rsidTr="00B65C11">
        <w:trPr>
          <w:cantSplit/>
        </w:trPr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9843A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b/>
                <w:bCs/>
                <w:sz w:val="20"/>
                <w:szCs w:val="20"/>
                <w:lang w:val="ro-RO"/>
              </w:rPr>
              <w:t>«</w:t>
            </w:r>
            <w:r w:rsidRPr="00BA6902"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BA6902">
              <w:rPr>
                <w:rFonts w:eastAsia="Calibri"/>
                <w:b/>
                <w:bCs/>
                <w:sz w:val="20"/>
                <w:szCs w:val="20"/>
                <w:lang w:val="ro-RO"/>
              </w:rPr>
              <w:t xml:space="preserve">-1» - </w:t>
            </w:r>
            <w:r w:rsidRPr="00BA6902">
              <w:rPr>
                <w:rFonts w:eastAsia="Calibri"/>
                <w:b/>
                <w:bCs/>
                <w:sz w:val="20"/>
                <w:szCs w:val="20"/>
              </w:rPr>
              <w:t xml:space="preserve">зона транспортной инфраструктуры </w:t>
            </w:r>
          </w:p>
        </w:tc>
      </w:tr>
      <w:tr w:rsidR="009567D4" w:rsidRPr="00BA6902" w14:paraId="6DAFEF6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2BD5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Хранение автотранспорта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6C3A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2.7.1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D43C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DD5C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3.3</w:t>
            </w:r>
          </w:p>
        </w:tc>
      </w:tr>
      <w:tr w:rsidR="009567D4" w:rsidRPr="00BA6902" w14:paraId="17719E29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09C7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F2FE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DDDB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Предпринимательство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F16F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4.0</w:t>
            </w:r>
          </w:p>
        </w:tc>
      </w:tr>
      <w:tr w:rsidR="009567D4" w:rsidRPr="00BA6902" w14:paraId="1346E2D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D51D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Коммунальное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9F28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3.1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B343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Спорт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DDFF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5.1</w:t>
            </w:r>
          </w:p>
        </w:tc>
      </w:tr>
      <w:tr w:rsidR="009567D4" w:rsidRPr="00BA6902" w14:paraId="1422F6A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974E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Религиозное использование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7769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E996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Водный транспорт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F4CD2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7.3</w:t>
            </w:r>
          </w:p>
        </w:tc>
      </w:tr>
      <w:tr w:rsidR="009567D4" w:rsidRPr="00BA6902" w14:paraId="218A70E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DEAE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Общественное управление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A095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4615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t>Обеспечение деятельности по исполнению наказаний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7E6B4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8.4</w:t>
            </w:r>
          </w:p>
        </w:tc>
      </w:tr>
      <w:tr w:rsidR="009567D4" w:rsidRPr="00BA6902" w14:paraId="3675EC1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9AB1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4E65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3.9.1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5B42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C40FC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9567D4" w:rsidRPr="00BA6902" w14:paraId="61A3D75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E574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Рынки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7892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64E4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5C5D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F3836A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8352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Общественное питание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D487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4.6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1781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7C33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0350DD6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53DD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Гостиничное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2628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9E34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D1E52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2BCAF84F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9FF1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Магазины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C3DA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4.4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5D26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6D0F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F3C9897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4B61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sz w:val="21"/>
                <w:szCs w:val="21"/>
              </w:rPr>
              <w:t>Банковская и страховая деятельность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B079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0222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9E46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3DDB32F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6A9C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Служебные гаражи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C17B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4.9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70BA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680F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DCD7BE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FE1C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lastRenderedPageBreak/>
              <w:t>Объекты дорожного сервиса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6332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4.9.1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4B25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B5BCC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6C3CA1C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7EC4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Энергетика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FDD3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78CF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863E2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6961F0E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63BF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Связь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8087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A8A7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DBB2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7870970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2D18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Автомобильный транспорт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D60E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7.2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AE8D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43E8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258214AF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E4E9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Трубопроводный транспорт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9E47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7.5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EEC3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805C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5D5271E7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0474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Обеспечение внутреннего правопорядка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C4AF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8.3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5829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0651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0881917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8894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Специальное пользование водными объектами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6506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6D4A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82FA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36D325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76CE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Гидротехнические сооружения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90FA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AC65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90DA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0DCA83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0B3F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57A8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963E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B7CB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54BE5B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D114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Запас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BBFF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12.3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FEF9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69E8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28965603" w14:textId="77777777" w:rsidTr="00B65C11">
        <w:trPr>
          <w:cantSplit/>
        </w:trPr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E34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 w:cs="Arial"/>
                <w:b/>
                <w:sz w:val="20"/>
                <w:szCs w:val="20"/>
                <w:lang w:val="ro-RO"/>
              </w:rPr>
              <w:t>«Р-</w:t>
            </w:r>
            <w:r w:rsidRPr="00BA6902">
              <w:rPr>
                <w:rFonts w:eastAsia="Calibri" w:cs="Arial"/>
                <w:b/>
                <w:sz w:val="20"/>
                <w:szCs w:val="20"/>
              </w:rPr>
              <w:t>1</w:t>
            </w:r>
            <w:r w:rsidRPr="00BA6902">
              <w:rPr>
                <w:rFonts w:eastAsia="Calibri" w:cs="Arial"/>
                <w:b/>
                <w:sz w:val="20"/>
                <w:szCs w:val="20"/>
                <w:lang w:val="ro-RO"/>
              </w:rPr>
              <w:t xml:space="preserve">» - зона </w:t>
            </w:r>
            <w:r w:rsidRPr="00BA6902">
              <w:rPr>
                <w:rFonts w:eastAsia="Calibri" w:cs="Arial"/>
                <w:b/>
                <w:sz w:val="20"/>
                <w:szCs w:val="20"/>
              </w:rPr>
              <w:t>рекреационного назначения</w:t>
            </w:r>
          </w:p>
        </w:tc>
      </w:tr>
      <w:tr w:rsidR="009567D4" w:rsidRPr="00BA6902" w14:paraId="7F381E0B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E6E4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Овощеводство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A8F8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1558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t>Садоводство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A34CB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1.5</w:t>
            </w:r>
          </w:p>
        </w:tc>
      </w:tr>
      <w:tr w:rsidR="009567D4" w:rsidRPr="00BA6902" w14:paraId="2F545D48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5851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sz w:val="21"/>
                <w:szCs w:val="21"/>
              </w:rPr>
              <w:t>Питомники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F3E7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1.17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CFC4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Коммунальное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80D56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3.1</w:t>
            </w:r>
          </w:p>
        </w:tc>
      </w:tr>
      <w:tr w:rsidR="009567D4" w:rsidRPr="00BA6902" w14:paraId="3052306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601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Сенокошение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2DA8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1.19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73EE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sz w:val="21"/>
                <w:szCs w:val="21"/>
              </w:rPr>
              <w:t>Здравоохранение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4B1B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3.4</w:t>
            </w:r>
          </w:p>
        </w:tc>
      </w:tr>
      <w:tr w:rsidR="009567D4" w:rsidRPr="00BA6902" w14:paraId="69126AC9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82D3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Выпас сельскохозяйственных животных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CA27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1.20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10A7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Гостиничное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3A63C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4.7</w:t>
            </w:r>
          </w:p>
        </w:tc>
      </w:tr>
      <w:tr w:rsidR="009567D4" w:rsidRPr="00BA6902" w14:paraId="2D93862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7824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Образование и просвещение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DAEC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762C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Объекты дорожного сервиса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59CF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4.9.1</w:t>
            </w:r>
          </w:p>
        </w:tc>
      </w:tr>
      <w:tr w:rsidR="009567D4" w:rsidRPr="00BA6902" w14:paraId="78D58378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D3DA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Культурное развитие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3538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3.6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8922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Трубопроводный транспорт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AA9E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7.5</w:t>
            </w:r>
          </w:p>
        </w:tc>
      </w:tr>
      <w:tr w:rsidR="009567D4" w:rsidRPr="00BA6902" w14:paraId="1E7E9FA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9066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Религиозное использование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D71F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B0E6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4DCF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64E04CCD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F2639" w14:textId="77777777" w:rsidR="009567D4" w:rsidRPr="00BA6902" w:rsidRDefault="009567D4" w:rsidP="00B65C11">
            <w:pPr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Отдых (рекреация)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A5C22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5.0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D4EE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8E9D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67D4" w:rsidRPr="00BA6902" w14:paraId="7438BFFF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F30F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5203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5.1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73D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69A4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4E349B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A9AA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Природно-познавательный туризм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C3D8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5.2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05E3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B7AD0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67D4" w:rsidRPr="00BA6902" w14:paraId="65EBAF7B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D3C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Туристическое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E85C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5.2.1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E138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F264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67D4" w:rsidRPr="00BA6902" w14:paraId="6A4C48F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7E50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Охота и рыбалка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A84E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5.3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A5F3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2FEF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0E8885A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7C92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Охрана природных территорий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DABF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A52A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0E40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2347B99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B6E5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lastRenderedPageBreak/>
              <w:t>Историко-культурная деятельность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0AC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9.3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EE0C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1A2EE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</w:tr>
      <w:tr w:rsidR="009567D4" w:rsidRPr="00BA6902" w14:paraId="13DFAD7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66F3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Водные объекты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5EB5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18E2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67D83E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</w:tr>
      <w:tr w:rsidR="009567D4" w:rsidRPr="00BA6902" w14:paraId="601E712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DD00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Общее пользование водными объектами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329D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8C98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881F5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</w:tr>
      <w:tr w:rsidR="009567D4" w:rsidRPr="00BA6902" w14:paraId="2495C5D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7437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Специальное пользование водными объектами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376A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BE9B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2E84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0875ACB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4492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Гидротехнические сооружения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690B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B986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15C1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24742B6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F358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5687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570B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16A34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</w:tr>
      <w:tr w:rsidR="009567D4" w:rsidRPr="00BA6902" w14:paraId="7731A9EB" w14:textId="77777777" w:rsidTr="00B65C11">
        <w:trPr>
          <w:cantSplit/>
        </w:trPr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0DD9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/>
              </w:rPr>
              <w:t>«С-1» - зона сельскохозяйственных угодий</w:t>
            </w:r>
          </w:p>
        </w:tc>
      </w:tr>
      <w:tr w:rsidR="009567D4" w:rsidRPr="00BA6902" w14:paraId="3455512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081D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Растениеводство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1536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9181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D1E0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3.3</w:t>
            </w:r>
          </w:p>
        </w:tc>
      </w:tr>
      <w:tr w:rsidR="009567D4" w:rsidRPr="00BA6902" w14:paraId="666236A2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6120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Питомники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DF1A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D6BF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Охота и рыбалка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53AEB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5.3</w:t>
            </w:r>
          </w:p>
        </w:tc>
      </w:tr>
      <w:tr w:rsidR="009567D4" w:rsidRPr="00BA6902" w14:paraId="481235E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6DFB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Обеспечение сельскохозяйственного производства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204F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1.18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45CA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Связь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2667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6.8</w:t>
            </w:r>
          </w:p>
        </w:tc>
      </w:tr>
      <w:tr w:rsidR="009567D4" w:rsidRPr="00BA6902" w14:paraId="39BD9A8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BBC9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Сенокошение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F7BA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7542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4A65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77B915F8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E788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Выпас сельскохозяйственных животных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3799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1.20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C4A7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1319D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0B9ADE6E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CC54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Коммунальное обслуживание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9FEB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D102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1EDC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5A83B88D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3E93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6D93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3.9.1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804F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29C5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61E3C13D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BCD1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Служебные гаражи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6E8D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4.9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EFD2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3CAB0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56A3A89B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9326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Объекты дорожного сервиса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E785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4.9.1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ACDE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A419B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194911D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81F3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Автомобильный транспорт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28A2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7.2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BAA3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50A9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2AA062B9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EA35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Трубопроводный транспорт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D6E4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7.5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CE85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B5609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574B0DE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829A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Охрана природных территорий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39CD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9.1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52A3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163B6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69EC822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0B65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Водные объекты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F677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12DD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F8D41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2E72F25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9837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Общее пользование водными объектами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5EEC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74EF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D5CE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A5C06C3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7282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Специальное пользование водными объектами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C3D6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B8A9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02F8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5F035495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C53E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Гидротехнические сооружения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CE3A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11.3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6196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8F31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63D65FB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0C90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DA0E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3C6E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2F3F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1DDF3D5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C0A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lastRenderedPageBreak/>
              <w:t>Животноводство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9693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7326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6AE0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7A20329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1745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Пчеловодство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A2FB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532B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8131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0D43FF0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0B1C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Научное обеспечение сельского хозяйства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0F5B0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1.14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E24F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D3B9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3DECD81C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5AE7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Хранение и переработка сельскохозяйственной продукции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38BC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1.15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6757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508B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49EF48E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B6C6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Ведение личного подсобного хозяйства на полевых участках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AC18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1.16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E1EA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B77C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6A38CC2A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D0C4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Запас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BEBE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12.3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52806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D4FB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6A1570A4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648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общего назначения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6D09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13.0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CC4C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638F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1C5DC2C1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F33E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Ведение огородничества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6BCB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13.1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3BC1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3638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659C0608" w14:textId="77777777" w:rsidTr="00B65C11">
        <w:trPr>
          <w:cantSplit/>
        </w:trPr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52CFF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/>
              </w:rPr>
              <w:t>«СП-1» - зона кладбищ, мемориальных парков, крематориев</w:t>
            </w:r>
          </w:p>
        </w:tc>
      </w:tr>
      <w:tr w:rsidR="009567D4" w:rsidRPr="00BA6902" w14:paraId="2A945FBD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0411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Религиозное использование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ED810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3.7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3D88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Коммунальное обслуживание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F73AB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3.1</w:t>
            </w:r>
          </w:p>
        </w:tc>
      </w:tr>
      <w:tr w:rsidR="009567D4" w:rsidRPr="00BA6902" w14:paraId="12D8B09B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9A6A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626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12.0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C0946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B141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1E57C937" w14:textId="77777777" w:rsidTr="00B65C11">
        <w:trPr>
          <w:cantSplit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BE14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Ритуальная деятельность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F539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12.1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7858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B520F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69B7757B" w14:textId="77777777" w:rsidTr="00B65C11">
        <w:trPr>
          <w:cantSplit/>
        </w:trPr>
        <w:tc>
          <w:tcPr>
            <w:tcW w:w="89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F0C90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/>
              </w:rPr>
              <w:t>«П-1» - производственная зона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1B207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0788C453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FB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Питомники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C51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1.17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24B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sz w:val="21"/>
                <w:szCs w:val="21"/>
              </w:rPr>
              <w:t>Банковская и страховая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73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4.5</w:t>
            </w:r>
          </w:p>
        </w:tc>
      </w:tr>
      <w:tr w:rsidR="009567D4" w:rsidRPr="00BA6902" w14:paraId="4CC98F32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4A7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Коммунальное обслуживание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A3E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A8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960F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9567D4" w:rsidRPr="00BA6902" w14:paraId="00858C83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518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4BC9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2A3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9C22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9567D4" w:rsidRPr="00BA6902" w14:paraId="507AC4BB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2DF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sz w:val="21"/>
                <w:szCs w:val="21"/>
              </w:rPr>
              <w:t>Здравоохранение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027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3.4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B63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DCB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9567D4" w:rsidRPr="00BA6902" w14:paraId="3DB7721B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08C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Религиозное использование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79D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3.7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736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40A9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11232279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401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Общественное управление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7FE0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19"/>
                <w:szCs w:val="19"/>
                <w:lang w:val="ro-RO"/>
              </w:rPr>
              <w:t>3.8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9AF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4FAA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</w:p>
        </w:tc>
      </w:tr>
      <w:tr w:rsidR="009567D4" w:rsidRPr="00BA6902" w14:paraId="7D38A5EB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3D26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Предпринимательство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8F5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700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35E0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3470408D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168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19"/>
                <w:szCs w:val="19"/>
                <w:lang w:eastAsia="zh-CN"/>
              </w:rPr>
              <w:t>Общественное питание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A06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19"/>
                <w:szCs w:val="19"/>
              </w:rPr>
            </w:pPr>
            <w:r w:rsidRPr="00BA6902">
              <w:rPr>
                <w:rFonts w:eastAsia="Calibri"/>
                <w:sz w:val="19"/>
                <w:szCs w:val="19"/>
              </w:rPr>
              <w:t>4.6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F6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3CDA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0A161700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346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Служебные гаражи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D1FE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4.9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EC2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00DD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26DEAF74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001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t>Объекты дорожного сервиса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48D3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4.9.1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91A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AD0D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4E4F3235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C5F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t>Тяжелая промышленность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545F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6.2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BC1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C63F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38075457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F47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lastRenderedPageBreak/>
              <w:t>Автомобиле-</w:t>
            </w:r>
            <w:r w:rsidRPr="00BA6902">
              <w:rPr>
                <w:sz w:val="21"/>
                <w:szCs w:val="21"/>
              </w:rPr>
              <w:br/>
              <w:t>строительная промышленность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C6D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6.2.1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59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4373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7FF6DDAA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64F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t>Легкая промышленность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765A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6.3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48F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A23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059B0EF8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B18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Пищевая промышленность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6752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6.4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9D3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0EF1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5038FF26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EFC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Нефтехимическая промышленность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604F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6.5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7C14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31C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344B79B4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6D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Строительная промышленность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9385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6.6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1381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32EC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585D25B5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AC6E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Энергетика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E115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DCC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01AD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26344D6B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851F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Связь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D1C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6.8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E383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F859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26A16131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C89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Склады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7C4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6.9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F2A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D273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2EC0FF51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5F5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Водный транспорт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F5A2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7.3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DF2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9B71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519CC9C5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81EB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Трубопроводный транспорт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F6C1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/>
                <w:sz w:val="20"/>
                <w:szCs w:val="20"/>
                <w:lang w:val="ro-RO"/>
              </w:rPr>
              <w:t>7.5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108C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ACF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4519797D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ADA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Обеспечение внутреннего правопорядка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F056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8.3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BD2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6311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0DD9DD2E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830D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BA6902">
              <w:rPr>
                <w:sz w:val="21"/>
                <w:szCs w:val="21"/>
              </w:rPr>
              <w:t>Обеспечение деятельности по исполнению наказаний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9755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BA6902">
              <w:rPr>
                <w:rFonts w:eastAsia="Calibri" w:cs="Arial"/>
                <w:sz w:val="20"/>
                <w:szCs w:val="20"/>
              </w:rPr>
              <w:t>8.4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A3C5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9B34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43002228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E588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szCs w:val="20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789B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BA6902">
              <w:rPr>
                <w:rFonts w:eastAsia="Calibri" w:cs="Arial"/>
                <w:sz w:val="20"/>
                <w:szCs w:val="20"/>
                <w:lang w:val="ro-RO"/>
              </w:rPr>
              <w:t>12.0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C939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4D60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  <w:tr w:rsidR="009567D4" w:rsidRPr="00BA6902" w14:paraId="351FDCD8" w14:textId="77777777" w:rsidTr="00B65C11">
        <w:trPr>
          <w:cantSplit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40E7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Специальная деятельность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F18" w14:textId="77777777" w:rsidR="009567D4" w:rsidRPr="00BA6902" w:rsidRDefault="009567D4" w:rsidP="00B65C11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A6902">
              <w:rPr>
                <w:rFonts w:eastAsia="Calibri"/>
                <w:sz w:val="20"/>
                <w:szCs w:val="20"/>
              </w:rPr>
              <w:t>12.2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7B40" w14:textId="77777777" w:rsidR="009567D4" w:rsidRPr="00BA6902" w:rsidRDefault="009567D4" w:rsidP="00B65C11">
            <w:pPr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36CA" w14:textId="77777777" w:rsidR="009567D4" w:rsidRPr="00BA6902" w:rsidRDefault="009567D4" w:rsidP="00B65C11">
            <w:pPr>
              <w:snapToGrid w:val="0"/>
              <w:jc w:val="center"/>
              <w:rPr>
                <w:rFonts w:eastAsia="Calibri" w:cs="Arial"/>
                <w:sz w:val="20"/>
                <w:szCs w:val="20"/>
                <w:lang w:val="ro-RO"/>
              </w:rPr>
            </w:pPr>
          </w:p>
        </w:tc>
      </w:tr>
    </w:tbl>
    <w:p w14:paraId="22680ECE" w14:textId="77777777" w:rsidR="009567D4" w:rsidRPr="00BA6902" w:rsidRDefault="009567D4" w:rsidP="009567D4">
      <w:pPr>
        <w:ind w:right="-1" w:firstLine="708"/>
        <w:rPr>
          <w:rFonts w:eastAsia="Calibri"/>
          <w:color w:val="FF0000"/>
          <w:sz w:val="28"/>
          <w:szCs w:val="28"/>
        </w:rPr>
      </w:pPr>
    </w:p>
    <w:p w14:paraId="0D0CC17E" w14:textId="77777777" w:rsidR="009567D4" w:rsidRPr="00BA6902" w:rsidRDefault="009567D4" w:rsidP="009567D4">
      <w:pPr>
        <w:suppressAutoHyphens/>
        <w:spacing w:after="200" w:line="276" w:lineRule="auto"/>
        <w:rPr>
          <w:rFonts w:eastAsia="Lucida Sans Unicode"/>
          <w:kern w:val="1"/>
          <w:sz w:val="28"/>
          <w:szCs w:val="28"/>
          <w:lang w:eastAsia="zh-CN" w:bidi="hi-IN"/>
        </w:rPr>
      </w:pPr>
      <w:r w:rsidRPr="00BA6902">
        <w:rPr>
          <w:rFonts w:ascii="Calibri" w:hAnsi="Calibri"/>
          <w:color w:val="FF0000"/>
        </w:rPr>
        <w:tab/>
      </w:r>
      <w:r w:rsidRPr="00BA6902">
        <w:rPr>
          <w:rFonts w:eastAsia="Calibri"/>
          <w:sz w:val="28"/>
          <w:szCs w:val="28"/>
        </w:rPr>
        <w:t xml:space="preserve"> В ЧАСТИ</w:t>
      </w:r>
      <w:r>
        <w:rPr>
          <w:rFonts w:eastAsia="Calibri"/>
          <w:sz w:val="28"/>
          <w:szCs w:val="28"/>
        </w:rPr>
        <w:t xml:space="preserve"> </w:t>
      </w:r>
      <w:r w:rsidRPr="00BA6902">
        <w:rPr>
          <w:rFonts w:eastAsia="Calibri"/>
          <w:sz w:val="28"/>
          <w:szCs w:val="28"/>
          <w:lang w:val="en-US"/>
        </w:rPr>
        <w:t>I</w:t>
      </w:r>
      <w:r w:rsidRPr="00BA6902">
        <w:rPr>
          <w:rFonts w:eastAsia="Calibri"/>
          <w:sz w:val="28"/>
          <w:szCs w:val="28"/>
          <w:lang w:val="ro-RO"/>
        </w:rPr>
        <w:t xml:space="preserve">II. </w:t>
      </w:r>
      <w:r w:rsidRPr="00BA6902">
        <w:rPr>
          <w:rFonts w:eastAsia="Calibri"/>
          <w:sz w:val="28"/>
          <w:szCs w:val="28"/>
        </w:rPr>
        <w:t xml:space="preserve">Главы </w:t>
      </w:r>
      <w:r w:rsidRPr="00BA6902">
        <w:rPr>
          <w:rFonts w:eastAsia="Calibri"/>
          <w:sz w:val="28"/>
          <w:szCs w:val="28"/>
          <w:lang w:val="en-US"/>
        </w:rPr>
        <w:t>XI</w:t>
      </w:r>
      <w:r w:rsidRPr="00BA6902">
        <w:rPr>
          <w:rFonts w:eastAsia="Calibri"/>
          <w:sz w:val="28"/>
          <w:szCs w:val="28"/>
        </w:rPr>
        <w:t>. Статьи 49 после таблицы 2 добавить: таблица 2.1</w:t>
      </w:r>
      <w:r>
        <w:rPr>
          <w:rFonts w:eastAsia="Calibri"/>
          <w:sz w:val="28"/>
          <w:szCs w:val="28"/>
        </w:rPr>
        <w:t xml:space="preserve"> </w:t>
      </w:r>
      <w:r w:rsidRPr="00BA6902">
        <w:rPr>
          <w:rFonts w:eastAsia="Lucida Sans Unicode"/>
          <w:bCs/>
          <w:kern w:val="1"/>
          <w:sz w:val="28"/>
          <w:szCs w:val="28"/>
          <w:lang w:eastAsia="zh-CN" w:bidi="hi-IN"/>
        </w:rPr>
        <w:t>Градостроительные регламенты в части видов разрешенного использования</w:t>
      </w: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"/>
        <w:gridCol w:w="3548"/>
        <w:gridCol w:w="709"/>
        <w:gridCol w:w="709"/>
        <w:gridCol w:w="709"/>
        <w:gridCol w:w="710"/>
        <w:gridCol w:w="711"/>
        <w:gridCol w:w="850"/>
        <w:gridCol w:w="850"/>
      </w:tblGrid>
      <w:tr w:rsidR="009567D4" w:rsidRPr="00BA6902" w14:paraId="447C93FE" w14:textId="77777777" w:rsidTr="00B65C11">
        <w:trPr>
          <w:cantSplit/>
          <w:trHeight w:val="436"/>
          <w:tblHeader/>
        </w:trPr>
        <w:tc>
          <w:tcPr>
            <w:tcW w:w="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7AB48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Код </w:t>
            </w:r>
          </w:p>
        </w:tc>
        <w:tc>
          <w:tcPr>
            <w:tcW w:w="35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2BEF3" w14:textId="77777777" w:rsidR="009567D4" w:rsidRPr="00BA6902" w:rsidRDefault="009567D4" w:rsidP="00B65C11">
            <w:pPr>
              <w:suppressLineNumbers/>
              <w:suppressAutoHyphens/>
              <w:ind w:left="-5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Виды использования земельных участков</w:t>
            </w:r>
          </w:p>
        </w:tc>
        <w:tc>
          <w:tcPr>
            <w:tcW w:w="52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4494B" w14:textId="77777777" w:rsidR="009567D4" w:rsidRPr="00BA6902" w:rsidRDefault="009567D4" w:rsidP="00B65C11">
            <w:pPr>
              <w:suppressLineNumbers/>
              <w:suppressAutoHyphens/>
              <w:ind w:left="-56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zh-CN" w:bidi="hi-IN"/>
              </w:rPr>
              <w:t>Кодовое обозначение территориальной зоны</w:t>
            </w:r>
          </w:p>
        </w:tc>
      </w:tr>
      <w:tr w:rsidR="009567D4" w:rsidRPr="00BA6902" w14:paraId="5F731246" w14:textId="77777777" w:rsidTr="00B65C11">
        <w:trPr>
          <w:cantSplit/>
          <w:tblHeader/>
        </w:trPr>
        <w:tc>
          <w:tcPr>
            <w:tcW w:w="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657A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6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CABF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1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DA235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zh-CN" w:bidi="hi-IN"/>
              </w:rPr>
              <w:t>Ж-1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49AC0" w14:textId="77777777" w:rsidR="009567D4" w:rsidRPr="00BA6902" w:rsidRDefault="009567D4" w:rsidP="00B65C11">
            <w:pPr>
              <w:suppressLineNumbers/>
              <w:suppressAutoHyphens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ОД-1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1AD3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Т-1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FCFC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Р-1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3F91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С-1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7A65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СП-1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5B2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П-1</w:t>
            </w:r>
          </w:p>
        </w:tc>
      </w:tr>
      <w:tr w:rsidR="009567D4" w:rsidRPr="00BA6902" w14:paraId="560FE089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0E8FC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  <w:t>1.0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6F86B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  <w:t>Сельскохозяйственное использование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4F7C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2CED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15A20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F6193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3367F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28660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DE87E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2177581D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5D624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4EBE8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Растениеводство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2B1266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6DBB3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B3A62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A5EC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35AC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F482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CF1C2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106A59E8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C0B80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22BD5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Овощеводство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E84772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9BBA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71BED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2A2D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D9AB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580C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EA166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1C3F860A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7E46F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35748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Садоводство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C840A5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64CB7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DE5FA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9930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AD82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30AC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60B65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A99777A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5F916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>1.7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19776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Животноводство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C54D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0C20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4090A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98DF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C8F56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B701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88365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301749CD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97549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555EC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Пчеловодство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9E27DC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BF6B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3C0F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6F77D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52E7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3C63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38476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88B8B68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71717" w14:textId="77777777" w:rsidR="009567D4" w:rsidRPr="00BA6902" w:rsidRDefault="009567D4" w:rsidP="00B65C11">
            <w:pPr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1.14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D8A1F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Научное обеспечение сельского хозяйства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68AD04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C23F8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D00E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E8815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70EA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AA02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E861B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6DAD9A5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FE733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1.15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5883C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8579D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55F89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2E17B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517C8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245E0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90C5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9B237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064E9B0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63E2A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1.16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BAD31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802C23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29ED7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86E0C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99B7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D089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Webding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FF1E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AF413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3BAD640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5EC90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1.17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1323E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Питомники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15DD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5B1CB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85C5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B254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142E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036F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B876A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17AA9AE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31539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1.18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1D36B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8940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48B0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5FF8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9C20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55F6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DA02F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0333E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1FB0ADD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47CEA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1.19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8C1F2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Сенокошение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54FC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38B7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966A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35325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D9540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79664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54EA6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4B91550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9A45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1.20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3516A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Выпас сельскохозяйственных животных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709E1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92C35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BFEA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5FD2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E886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2D3B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D0211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2F1620F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6DA50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1F0EC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Жилая застройка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480F9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F4B83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4C9F3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54E3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634E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F7454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2873D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CC4EA2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BE0E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080CC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Для ведения личного подсобного хозяйства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9DB63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2578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4CBE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F526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326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066E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49581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5DFDB7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6DF4A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2.7.1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0D18D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Хранение автотранспорта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40CD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DDFF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6A9C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0B177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9045F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7DEE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8E3DA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2EC62399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3317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E1FF1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Calibri" w:hAnsi="Arial" w:cs="Arial"/>
                <w:sz w:val="19"/>
                <w:szCs w:val="19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C155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CDFE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5E36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41BB6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BE9E0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257C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AF2FB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10408297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06D57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F6464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Коммунальное обслуживание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3B3C9A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90BC7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BA10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7DB4C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C2BD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A241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C6F8B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06D2BB4A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E82F2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23836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Социальное обслуживание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32F3C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77CC7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EAD50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FA6BF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DC6F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5D2F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CADED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01B86297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7C4AC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0DC90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Бытовое обслуживание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4A7799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B090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F5AF8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5B960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839A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E7A53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B9ECA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4EDB7FCD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AFCDF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3.4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3AB77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Здравоохранение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C5C468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0C8AE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9471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9E7C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E42C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853CB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77F41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4A58BDF5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2C1D3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3.5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2B124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Образование и просвещение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A284B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CA947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E31E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BC7BB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3532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F8FAA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B3733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31C69F3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C45D5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3.6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FD073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Культурное развитие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C9DF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853D4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8C0B1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91F30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24470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6A7D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2104EB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37111938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6AD90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3.7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D4A12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Религиозное использование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F8FCD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5C573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B4F4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6CE60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C0895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615B1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F1748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230019EC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14493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3.8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07CF8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Общественное управление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6E719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C7BF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BD141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B984C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26F9B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6C94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3B26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4D70BE8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F39EB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3.9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DC0C7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Обеспечение научной деятельности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970B4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D57E2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4C8E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AC04A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A95F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7F9C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600FE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025E0DF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94E79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>3.9.1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48294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221CB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5689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7AFC5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077D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351B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1EF8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1F146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4CA96DAF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A3802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3.10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393EC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Ветеринарное обслуживание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EA491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C34B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FAC8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EB3CC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7171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8E098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0F512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9FEDA35" w14:textId="77777777" w:rsidTr="00B65C11">
        <w:trPr>
          <w:cantSplit/>
          <w:trHeight w:val="311"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1B09D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128F0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Предпринимательство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CC57F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57F50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FD3E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10DF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91E71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5C45D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EFF7B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42A1AEB9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5FBF9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03554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Рынки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AC85D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553A2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5B88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A3CC6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E59DA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EE54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0E3F5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06CB4A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8C42D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4.4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ACB6F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Магазины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B6068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E2BA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BD968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3E83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FA06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28776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78FC1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1DF4BA28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A8B5B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4.5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12077" w14:textId="77777777" w:rsidR="009567D4" w:rsidRPr="00BA6902" w:rsidRDefault="009567D4" w:rsidP="00B65C11">
            <w:pPr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Банковская и страховая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673931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9DCF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6F23E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25BB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4672A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A90FF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D7340E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</w:tr>
      <w:tr w:rsidR="009567D4" w:rsidRPr="00BA6902" w14:paraId="29ED970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6456E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4.6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26FF1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Общественное питание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BD485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8E137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E9E5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D711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C807A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B319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0B55F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1667CF9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6FCFF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4.7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4913C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Гостиничное обслуживание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A49965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9D6F1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A9B9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EFE7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A4722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B573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0EDE0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399706D4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2A32D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4.8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AC359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Развлечения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750A8B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224ED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7478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BED89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87B93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9B6F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4E0EB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36D489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DBB05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4.9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C9E03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Служебные гаражи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6A1D8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6BC39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C70D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C0FBC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728A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Webding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2F6D1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78840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7F464FB9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5EEF1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4.9.1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C6E97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Объекты дорожного сервиса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B64E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BE2A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281D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2D2F1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7542F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Webding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749A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F2A8E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75CDE044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D7A0C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FF25A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Выставочно</w:t>
            </w:r>
            <w:proofErr w:type="spellEnd"/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-ярмарочная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1584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14D07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D7CC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8D68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BCD8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8292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F0969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3A056EB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1807E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5.0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B6246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Отдых (рекреация)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6050D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C93A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A000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A0F95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B74A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06D48E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1513A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28DCAD5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36071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5.1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BE9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Спорт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289F00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8702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482D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CE5D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4A8AF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C1734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7147D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6D4FD335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28D9E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5.2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FA3EA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Природно-познавательный туризм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026B8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A2B1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4382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ACA0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4EED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BA3D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88707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330446BD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67EC2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5.2.1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99E89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Туристическое обслуживание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C13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79285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0D49A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F606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286B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E6196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68795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589B10A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AA0B8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5.3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48771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Охота и рыбалка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CB04D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440E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BC4D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AAEB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2E6B9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16A8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C0702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F389F7F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A04D8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C52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sz w:val="21"/>
                <w:szCs w:val="21"/>
              </w:rPr>
              <w:t>Тяжелая промышленность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1796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C7DC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1143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0E67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06E38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4CDD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69E31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7F1D816F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BBE4D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6.2.1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070DC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Автомобиле-</w:t>
            </w:r>
            <w:r w:rsidRPr="00BA6902">
              <w:rPr>
                <w:sz w:val="21"/>
                <w:szCs w:val="21"/>
              </w:rPr>
              <w:br/>
              <w:t>строительная промышленность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65615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A112E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5F3FB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C763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EF3BD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7CBF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B7F42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3EF397FB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B6B73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5D273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Легкая промышленность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775E0B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FA4C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1963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CF56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D045F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8053E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8DFB7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7D29B28E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A5D0A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6.4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01A4D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Пищевая промышленность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DFBBA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9EDCC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8949D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E36F4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303E3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CFE53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99B7B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3A5BD200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3F1F0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6.5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563D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Нефтехимическая промышленность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53A22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F3CED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2F98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3C825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1480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426A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1AC74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52900733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4105B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6.6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46268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Строительная промышленность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FE043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B31D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432A1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1B3C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ABED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8773D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744BE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107011E4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11128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>6.7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1F5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Энергетика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C5276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42F4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06189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EA77B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FF1CB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FC862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B31D1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1E07D15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B0815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6.8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1E692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Связь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9739D2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91EB6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0BE8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99773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803C3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93211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6A172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3034F999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60491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6.9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9F6FB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Склады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24DFE4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ADE61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6136B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D908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D864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4E40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BB32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3A1A3307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823EB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7.2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6D731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Автомобильный транспорт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A7780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7375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0346F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C678A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1063D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D3AEB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E15F8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0FED2245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478D9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7.3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CE67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Водный транспорт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631218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9DD8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4C12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232D6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922E7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0CBDA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D5962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b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13D49DF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85FF9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7.5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6A20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Трубопроводный транспорт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D3E1A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85ADF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6EFFA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532C8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E0C02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37F16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35E66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6002413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BD395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8.0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0DB56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Обеспечение обороны и безопасности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DB54C6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0044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C1C5A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C9778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FB75A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DD219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5E983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41006B9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C8D42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8.3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3F23F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/>
                <w:kern w:val="1"/>
                <w:sz w:val="20"/>
                <w:lang w:eastAsia="zh-CN"/>
              </w:rPr>
              <w:t>Обеспечение внутреннего правопорядка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41297C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168A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78395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3B94E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BDF1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9932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CE077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2804C9C5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B7AB5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8.4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F5436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/>
                <w:kern w:val="1"/>
                <w:sz w:val="20"/>
                <w:lang w:eastAsia="zh-CN"/>
              </w:rPr>
            </w:pPr>
            <w:r w:rsidRPr="00BA6902">
              <w:rPr>
                <w:sz w:val="21"/>
                <w:szCs w:val="21"/>
              </w:rPr>
              <w:t>Обеспечение деятельности по исполнению наказаний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1E6905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AFB0A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87CE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BED3A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89EF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73BD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8FF708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034F321C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D5891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9.0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B8FE3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sz w:val="21"/>
                <w:szCs w:val="21"/>
              </w:rPr>
            </w:pPr>
            <w:r w:rsidRPr="00BA6902">
              <w:rPr>
                <w:sz w:val="21"/>
                <w:szCs w:val="21"/>
              </w:rPr>
              <w:t>Деятельность по особой охране и изучению природы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BCFC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FF19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4334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0FE11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1FBDF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8C82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B3B5B8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29505793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1FC9E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9.1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505D4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Охрана природных территорий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D6AFC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E1EA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A2BE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425B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70E9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4739B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7D847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8F7D303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C63AB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9.3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8529D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16336B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BF564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EBE4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6C91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D57A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27F1B7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70C9B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031D4022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71040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11.0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75252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Водные объекты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4E0349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0C5C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1087B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32327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C7F78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6F8AC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2C9A04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6200A80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20011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11.1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949F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Общее пользование водными объектами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D8807E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C65F3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F2A6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4B7DF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2BC8C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C1D9DA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CF4116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678CEB00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A2559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11.2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7B242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Специальное пользование водными объектами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3E492B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89E37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92FB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Webding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767C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4116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CA8C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B2FC7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7D71B452" w14:textId="77777777" w:rsidTr="00B65C11">
        <w:trPr>
          <w:cantSplit/>
          <w:trHeight w:val="130"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0438E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11.3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C6F4A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Гидротехнические сооружения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60F0C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0C1CC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984F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Webding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FD7D2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775B2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07BB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C6532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0ECE702C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F98DD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12.0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81F7D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1CEA02" w14:textId="77777777" w:rsidR="009567D4" w:rsidRPr="00BA6902" w:rsidRDefault="009567D4" w:rsidP="00B65C11">
            <w:pPr>
              <w:suppressLineNumbers/>
              <w:suppressAutoHyphens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A224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119F36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5B50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FBD2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97ECDD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66AB8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0226F47E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20893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12.1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FB8E8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Ритуальная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57D64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8286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824D9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E825E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01D1C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A6DA0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C9042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9567D4" w:rsidRPr="00BA6902" w14:paraId="2DDE33E1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E4850" w14:textId="77777777" w:rsidR="009567D4" w:rsidRPr="00BA6902" w:rsidRDefault="009567D4" w:rsidP="00B65C11">
            <w:pPr>
              <w:suppressLineNumbers/>
              <w:suppressAutoHyphens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12.2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8E3EE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Специальная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CFB27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7BCAE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23E18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0ABB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7C4D3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6A17B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CDA27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</w:tr>
      <w:tr w:rsidR="009567D4" w:rsidRPr="00BA6902" w14:paraId="696A8DBF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907C2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12.3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B6478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Запас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BA4095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C9109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4D83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Webding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8916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FC057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0296DB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6233D1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4B680278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CDAC3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13.0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46C7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Земельные участки общего назначения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351542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D846D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E48C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49D10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4ED3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6DDBA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909319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44F37326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38E02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13.1</w:t>
            </w: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BC975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Ведение огородничества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C422D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13ACC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87F58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9A5B9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7823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C8A0C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18BC0F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</w:p>
        </w:tc>
      </w:tr>
      <w:tr w:rsidR="009567D4" w:rsidRPr="00BA6902" w14:paraId="0BA86667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561A1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F3BBF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3FB8F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6696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56C34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4E90C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D494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6FF88F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9F7DC3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9567D4" w:rsidRPr="00BA6902" w14:paraId="3BC4BEC8" w14:textId="77777777" w:rsidTr="00B65C11">
        <w:trPr>
          <w:cantSplit/>
        </w:trPr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D389C" w14:textId="77777777" w:rsidR="009567D4" w:rsidRPr="00BA6902" w:rsidRDefault="009567D4" w:rsidP="00B65C11">
            <w:pPr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1A58B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Р</w:t>
            </w: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— разрешенный вид использования</w:t>
            </w:r>
          </w:p>
          <w:p w14:paraId="20D89C6A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У</w:t>
            </w: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— условно разрешенный вид использования</w:t>
            </w:r>
          </w:p>
          <w:p w14:paraId="30F55CF5" w14:textId="77777777" w:rsidR="009567D4" w:rsidRPr="00BA6902" w:rsidRDefault="009567D4" w:rsidP="00B65C11">
            <w:pPr>
              <w:suppressLineNumbers/>
              <w:suppressAutoHyphens/>
              <w:snapToGrid w:val="0"/>
              <w:ind w:left="92"/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BA6902">
              <w:rPr>
                <w:rFonts w:ascii="Webdings" w:eastAsia="Webdings" w:hAnsi="Webdings" w:cs="Webdings"/>
                <w:kern w:val="1"/>
                <w:sz w:val="20"/>
                <w:szCs w:val="20"/>
                <w:lang w:eastAsia="zh-CN" w:bidi="hi-IN"/>
              </w:rPr>
              <w:t></w:t>
            </w:r>
            <w:r w:rsidRPr="00BA690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 вид использования для данной территориальной зоны отсутствует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FC03A9" w14:textId="77777777" w:rsidR="009567D4" w:rsidRPr="00BA6902" w:rsidRDefault="009567D4" w:rsidP="00B65C11">
            <w:pPr>
              <w:suppressLineNumbers/>
              <w:suppressAutoHyphens/>
              <w:snapToGrid w:val="0"/>
              <w:ind w:left="-221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55060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92E8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A6E45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5319E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D719B" w14:textId="77777777" w:rsidR="009567D4" w:rsidRPr="00BA6902" w:rsidRDefault="009567D4" w:rsidP="00B65C11">
            <w:pPr>
              <w:suppressLineNumbers/>
              <w:suppressAutoHyphens/>
              <w:snapToGrid w:val="0"/>
              <w:ind w:left="-55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7C4735" w14:textId="77777777" w:rsidR="009567D4" w:rsidRPr="00BA6902" w:rsidRDefault="009567D4" w:rsidP="00B65C11">
            <w:pPr>
              <w:suppressLineNumbers/>
              <w:suppressAutoHyphens/>
              <w:snapToGrid w:val="0"/>
              <w:ind w:left="-363" w:right="-197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5D7C252" w14:textId="77777777" w:rsidR="009567D4" w:rsidRDefault="009567D4" w:rsidP="009567D4"/>
    <w:p w14:paraId="41467817" w14:textId="77777777" w:rsidR="009567D4" w:rsidRPr="009F421A" w:rsidRDefault="009567D4" w:rsidP="009567D4">
      <w:pPr>
        <w:pStyle w:val="2"/>
        <w:ind w:firstLine="567"/>
        <w:jc w:val="both"/>
        <w:rPr>
          <w:sz w:val="28"/>
          <w:szCs w:val="28"/>
        </w:rPr>
      </w:pPr>
    </w:p>
    <w:p w14:paraId="4779DBF4" w14:textId="7F024B11" w:rsidR="009567D4" w:rsidRDefault="009567D4" w:rsidP="009567D4">
      <w:pPr>
        <w:ind w:firstLine="709"/>
        <w:rPr>
          <w:rFonts w:eastAsia="Calibri"/>
          <w:sz w:val="28"/>
          <w:szCs w:val="28"/>
          <w:lang w:eastAsia="en-US"/>
        </w:rPr>
      </w:pPr>
      <w:bookmarkStart w:id="3" w:name="dst2555"/>
      <w:bookmarkStart w:id="4" w:name="dst2574"/>
      <w:bookmarkStart w:id="5" w:name="dst2650"/>
      <w:bookmarkStart w:id="6" w:name="dst1981"/>
      <w:bookmarkStart w:id="7" w:name="dst1628"/>
      <w:bookmarkStart w:id="8" w:name="dst100904"/>
      <w:bookmarkStart w:id="9" w:name="dst101089"/>
      <w:bookmarkEnd w:id="3"/>
      <w:bookmarkEnd w:id="4"/>
      <w:bookmarkEnd w:id="5"/>
      <w:bookmarkEnd w:id="6"/>
      <w:bookmarkEnd w:id="7"/>
      <w:bookmarkEnd w:id="8"/>
      <w:bookmarkEnd w:id="9"/>
      <w:r>
        <w:rPr>
          <w:sz w:val="28"/>
          <w:szCs w:val="28"/>
        </w:rPr>
        <w:t>7</w:t>
      </w:r>
      <w:r w:rsidRPr="009F421A">
        <w:rPr>
          <w:sz w:val="28"/>
          <w:szCs w:val="28"/>
        </w:rPr>
        <w:t xml:space="preserve">. </w:t>
      </w:r>
      <w:r w:rsidRPr="002246EB">
        <w:rPr>
          <w:rFonts w:eastAsia="Calibri"/>
          <w:sz w:val="28"/>
          <w:szCs w:val="28"/>
          <w:lang w:eastAsia="en-US"/>
        </w:rPr>
        <w:t xml:space="preserve">Обнародовать данное </w:t>
      </w:r>
      <w:proofErr w:type="gramStart"/>
      <w:r w:rsidRPr="002246EB">
        <w:rPr>
          <w:rFonts w:eastAsia="Calibri"/>
          <w:sz w:val="28"/>
          <w:szCs w:val="28"/>
          <w:lang w:eastAsia="en-US"/>
        </w:rPr>
        <w:t>решение  на</w:t>
      </w:r>
      <w:proofErr w:type="gramEnd"/>
      <w:r w:rsidRPr="002246EB">
        <w:rPr>
          <w:rFonts w:eastAsia="Calibri"/>
          <w:sz w:val="28"/>
          <w:szCs w:val="28"/>
          <w:lang w:eastAsia="en-US"/>
        </w:rPr>
        <w:t xml:space="preserve"> информационном стенде Администрации сельского поселения Новоартаульский сельсовет муниципального района </w:t>
      </w:r>
      <w:proofErr w:type="spellStart"/>
      <w:r w:rsidRPr="002246EB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2246EB">
        <w:rPr>
          <w:rFonts w:eastAsia="Calibri"/>
          <w:sz w:val="28"/>
          <w:szCs w:val="28"/>
          <w:lang w:eastAsia="en-US"/>
        </w:rPr>
        <w:t xml:space="preserve"> район Республики Башкортостан, по адресу: 452826, Республика Башкортостан, </w:t>
      </w:r>
      <w:proofErr w:type="spellStart"/>
      <w:r w:rsidRPr="002246EB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2246EB">
        <w:rPr>
          <w:rFonts w:eastAsia="Calibri"/>
          <w:sz w:val="28"/>
          <w:szCs w:val="28"/>
          <w:lang w:eastAsia="en-US"/>
        </w:rPr>
        <w:t xml:space="preserve"> район, с. Новый </w:t>
      </w:r>
      <w:proofErr w:type="spellStart"/>
      <w:r w:rsidRPr="002246EB">
        <w:rPr>
          <w:rFonts w:eastAsia="Calibri"/>
          <w:sz w:val="28"/>
          <w:szCs w:val="28"/>
          <w:lang w:eastAsia="en-US"/>
        </w:rPr>
        <w:t>Артаул</w:t>
      </w:r>
      <w:proofErr w:type="spellEnd"/>
      <w:r w:rsidRPr="002246EB">
        <w:rPr>
          <w:rFonts w:eastAsia="Calibri"/>
          <w:sz w:val="28"/>
          <w:szCs w:val="28"/>
          <w:lang w:eastAsia="en-US"/>
        </w:rPr>
        <w:t xml:space="preserve">, ул. Центральная, д.36 и разместить на сайте сельского поселения Новоартаульский сельсовет муниципального района </w:t>
      </w:r>
      <w:proofErr w:type="spellStart"/>
      <w:r w:rsidRPr="002246EB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2246EB">
        <w:rPr>
          <w:rFonts w:eastAsia="Calibri"/>
          <w:sz w:val="28"/>
          <w:szCs w:val="28"/>
          <w:lang w:eastAsia="en-US"/>
        </w:rPr>
        <w:t xml:space="preserve"> район Республики Башкортостан по адресу: http://novoartaul.</w:t>
      </w:r>
      <w:r w:rsidR="00BC0DB7">
        <w:rPr>
          <w:rFonts w:eastAsia="Calibri"/>
          <w:sz w:val="28"/>
          <w:szCs w:val="28"/>
          <w:lang w:val="en-US" w:eastAsia="en-US"/>
        </w:rPr>
        <w:t>r</w:t>
      </w:r>
      <w:r w:rsidRPr="002246EB">
        <w:rPr>
          <w:rFonts w:eastAsia="Calibri"/>
          <w:sz w:val="28"/>
          <w:szCs w:val="28"/>
          <w:lang w:eastAsia="en-US"/>
        </w:rPr>
        <w:t>u</w:t>
      </w:r>
    </w:p>
    <w:p w14:paraId="28F7F210" w14:textId="77777777" w:rsidR="009567D4" w:rsidRPr="005F24C8" w:rsidRDefault="009567D4" w:rsidP="009567D4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8. </w:t>
      </w:r>
      <w:r w:rsidRPr="00750546">
        <w:rPr>
          <w:bCs/>
          <w:sz w:val="28"/>
          <w:szCs w:val="28"/>
        </w:rPr>
        <w:t xml:space="preserve">Контроль над исполнением настоящего решения возложить на постоянную комиссию по </w:t>
      </w:r>
      <w:r w:rsidRPr="00740654">
        <w:rPr>
          <w:sz w:val="28"/>
          <w:szCs w:val="28"/>
        </w:rPr>
        <w:t xml:space="preserve">социально-гуманитарным вопросам, охране </w:t>
      </w:r>
      <w:proofErr w:type="gramStart"/>
      <w:r w:rsidRPr="00740654">
        <w:rPr>
          <w:sz w:val="28"/>
          <w:szCs w:val="28"/>
        </w:rPr>
        <w:t>правопорядка,  развитию</w:t>
      </w:r>
      <w:proofErr w:type="gramEnd"/>
      <w:r w:rsidRPr="00740654">
        <w:rPr>
          <w:sz w:val="28"/>
          <w:szCs w:val="28"/>
        </w:rPr>
        <w:t xml:space="preserve"> предпринимательства, земельным вопросам, благоустройству и экологии</w:t>
      </w:r>
      <w:r>
        <w:rPr>
          <w:sz w:val="28"/>
          <w:szCs w:val="28"/>
        </w:rPr>
        <w:t>.</w:t>
      </w:r>
    </w:p>
    <w:p w14:paraId="4B0E2229" w14:textId="77777777" w:rsidR="009567D4" w:rsidRPr="009F421A" w:rsidRDefault="009567D4" w:rsidP="009567D4">
      <w:pPr>
        <w:outlineLvl w:val="0"/>
        <w:rPr>
          <w:sz w:val="28"/>
          <w:szCs w:val="28"/>
        </w:rPr>
      </w:pPr>
    </w:p>
    <w:p w14:paraId="78414A45" w14:textId="77777777" w:rsidR="009567D4" w:rsidRPr="009F421A" w:rsidRDefault="009567D4" w:rsidP="009567D4">
      <w:pPr>
        <w:outlineLvl w:val="0"/>
        <w:rPr>
          <w:sz w:val="28"/>
          <w:szCs w:val="28"/>
        </w:rPr>
      </w:pPr>
    </w:p>
    <w:p w14:paraId="7BCB2EED" w14:textId="77777777" w:rsidR="009567D4" w:rsidRPr="009F421A" w:rsidRDefault="009567D4" w:rsidP="009567D4">
      <w:pPr>
        <w:outlineLvl w:val="0"/>
        <w:rPr>
          <w:sz w:val="28"/>
          <w:szCs w:val="28"/>
        </w:rPr>
      </w:pPr>
    </w:p>
    <w:p w14:paraId="3CD42FA9" w14:textId="77777777" w:rsidR="009567D4" w:rsidRPr="009F421A" w:rsidRDefault="009567D4" w:rsidP="009567D4">
      <w:pPr>
        <w:outlineLvl w:val="0"/>
        <w:rPr>
          <w:sz w:val="28"/>
          <w:szCs w:val="28"/>
        </w:rPr>
      </w:pPr>
    </w:p>
    <w:p w14:paraId="33354016" w14:textId="77777777" w:rsidR="009567D4" w:rsidRPr="009567D4" w:rsidRDefault="009567D4" w:rsidP="009567D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567D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FCDFC87" w14:textId="1CE84FBB" w:rsidR="009567D4" w:rsidRPr="009567D4" w:rsidRDefault="009567D4" w:rsidP="009567D4">
      <w:pPr>
        <w:pStyle w:val="31"/>
        <w:spacing w:after="0"/>
        <w:ind w:left="0"/>
        <w:jc w:val="center"/>
        <w:rPr>
          <w:rFonts w:ascii="Times New Roman" w:hAnsi="Times New Roman"/>
          <w:sz w:val="27"/>
          <w:szCs w:val="27"/>
        </w:rPr>
      </w:pPr>
      <w:r w:rsidRPr="009567D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9567D4">
        <w:rPr>
          <w:rFonts w:ascii="Times New Roman" w:hAnsi="Times New Roman"/>
          <w:sz w:val="28"/>
          <w:szCs w:val="28"/>
        </w:rPr>
        <w:t>И.Ф.Шайхутдинова</w:t>
      </w:r>
      <w:proofErr w:type="spellEnd"/>
    </w:p>
    <w:sectPr w:rsidR="009567D4" w:rsidRPr="009567D4" w:rsidSect="00B65052">
      <w:pgSz w:w="11900" w:h="16800"/>
      <w:pgMar w:top="1134" w:right="85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76C3"/>
    <w:multiLevelType w:val="hybridMultilevel"/>
    <w:tmpl w:val="BADC222C"/>
    <w:lvl w:ilvl="0" w:tplc="4FFA891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90510"/>
    <w:multiLevelType w:val="multilevel"/>
    <w:tmpl w:val="B23EA812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 w15:restartNumberingAfterBreak="0">
    <w:nsid w:val="15AE5E41"/>
    <w:multiLevelType w:val="hybridMultilevel"/>
    <w:tmpl w:val="94F61812"/>
    <w:lvl w:ilvl="0" w:tplc="FA600016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115AD9"/>
    <w:multiLevelType w:val="hybridMultilevel"/>
    <w:tmpl w:val="593CB654"/>
    <w:lvl w:ilvl="0" w:tplc="5CF21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E5E5735"/>
    <w:multiLevelType w:val="hybridMultilevel"/>
    <w:tmpl w:val="07CEE442"/>
    <w:lvl w:ilvl="0" w:tplc="D41E3C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6810E78"/>
    <w:multiLevelType w:val="hybridMultilevel"/>
    <w:tmpl w:val="CA2A3BC2"/>
    <w:lvl w:ilvl="0" w:tplc="89CCC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99"/>
    <w:rsid w:val="00324499"/>
    <w:rsid w:val="009567D4"/>
    <w:rsid w:val="00A841C3"/>
    <w:rsid w:val="00BC0DB7"/>
    <w:rsid w:val="00CA6250"/>
    <w:rsid w:val="00CB2122"/>
    <w:rsid w:val="00E12435"/>
    <w:rsid w:val="00E20609"/>
    <w:rsid w:val="00E63B0D"/>
    <w:rsid w:val="00E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A95A0"/>
  <w15:chartTrackingRefBased/>
  <w15:docId w15:val="{23A65E5F-480E-4B4A-8E51-83EC4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D4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b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D4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0"/>
      <w:szCs w:val="20"/>
      <w:lang w:val="ro-RO"/>
    </w:rPr>
  </w:style>
  <w:style w:type="paragraph" w:styleId="5">
    <w:name w:val="heading 5"/>
    <w:basedOn w:val="a"/>
    <w:next w:val="a"/>
    <w:link w:val="50"/>
    <w:qFormat/>
    <w:rsid w:val="009567D4"/>
    <w:pPr>
      <w:keepNext/>
      <w:widowControl/>
      <w:autoSpaceDE/>
      <w:autoSpaceDN/>
      <w:adjustRightInd/>
      <w:spacing w:line="288" w:lineRule="auto"/>
      <w:ind w:firstLine="0"/>
      <w:jc w:val="center"/>
      <w:outlineLvl w:val="4"/>
    </w:pPr>
    <w:rPr>
      <w:rFonts w:ascii="Times New Roman" w:hAnsi="Times New Roman" w:cs="Times New Roman"/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2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12435"/>
    <w:rPr>
      <w:color w:val="0000FF"/>
      <w:u w:val="single"/>
    </w:rPr>
  </w:style>
  <w:style w:type="paragraph" w:customStyle="1" w:styleId="ConsPlusTitle">
    <w:name w:val="ConsPlusTitle"/>
    <w:rsid w:val="00E1243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31">
    <w:name w:val="Body Text Indent 3"/>
    <w:basedOn w:val="a"/>
    <w:link w:val="32"/>
    <w:rsid w:val="00E12435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12435"/>
    <w:rPr>
      <w:rFonts w:ascii="Calibri" w:eastAsia="Times New Roman" w:hAnsi="Calibri" w:cs="Times New Roman"/>
      <w:sz w:val="16"/>
      <w:szCs w:val="16"/>
    </w:rPr>
  </w:style>
  <w:style w:type="paragraph" w:styleId="a4">
    <w:name w:val="Body Text"/>
    <w:basedOn w:val="a"/>
    <w:link w:val="a5"/>
    <w:rsid w:val="00E12435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E12435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C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A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7D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67D4"/>
    <w:rPr>
      <w:rFonts w:ascii="Cambria" w:eastAsia="Times New Roman" w:hAnsi="Cambria" w:cs="Times New Roman"/>
      <w:b/>
      <w:bCs/>
      <w:color w:val="4F81BD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rsid w:val="009567D4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customStyle="1" w:styleId="ConsPlusNonformat">
    <w:name w:val="ConsPlusNonformat"/>
    <w:rsid w:val="009567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9567D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rsid w:val="0095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567D4"/>
  </w:style>
  <w:style w:type="paragraph" w:customStyle="1" w:styleId="ConsNormal">
    <w:name w:val="ConsNormal"/>
    <w:rsid w:val="0095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6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567D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9567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1 Знак"/>
    <w:basedOn w:val="a"/>
    <w:autoRedefine/>
    <w:rsid w:val="009567D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0"/>
      <w:lang w:val="en-US" w:eastAsia="en-US"/>
    </w:rPr>
  </w:style>
  <w:style w:type="table" w:customStyle="1" w:styleId="12">
    <w:name w:val="Стиль таблицы1"/>
    <w:basedOn w:val="a1"/>
    <w:rsid w:val="0095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13">
    <w:name w:val="Знак Знак1 Знак"/>
    <w:basedOn w:val="a"/>
    <w:rsid w:val="009567D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5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name w:val="Знак"/>
    <w:basedOn w:val="a"/>
    <w:autoRedefine/>
    <w:rsid w:val="009567D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styleId="33">
    <w:name w:val="Body Text 3"/>
    <w:basedOn w:val="a"/>
    <w:link w:val="34"/>
    <w:rsid w:val="009567D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567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 Знак Знак1 Знак Знак Знак Знак"/>
    <w:basedOn w:val="a"/>
    <w:rsid w:val="009567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4-15">
    <w:name w:val="Текст 14-1.5"/>
    <w:basedOn w:val="a"/>
    <w:rsid w:val="009567D4"/>
    <w:pPr>
      <w:widowControl/>
      <w:adjustRightInd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Знак Знак Знак"/>
    <w:basedOn w:val="a"/>
    <w:autoRedefine/>
    <w:rsid w:val="009567D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eastAsia="Calibri" w:hAnsi="Calibri" w:cs="Times New Roman"/>
      <w:sz w:val="28"/>
      <w:szCs w:val="20"/>
      <w:lang w:val="en-US" w:eastAsia="en-US"/>
    </w:rPr>
  </w:style>
  <w:style w:type="character" w:customStyle="1" w:styleId="blk">
    <w:name w:val="blk"/>
    <w:basedOn w:val="a0"/>
    <w:rsid w:val="009567D4"/>
  </w:style>
  <w:style w:type="character" w:customStyle="1" w:styleId="nobr">
    <w:name w:val="nobr"/>
    <w:basedOn w:val="a0"/>
    <w:rsid w:val="009567D4"/>
  </w:style>
  <w:style w:type="paragraph" w:customStyle="1" w:styleId="2">
    <w:name w:val="Обычный (веб) Знак2 Знак"/>
    <w:aliases w:val="Обычный (веб) Знак Знак1 Знак,Обычный (веб) Знак1 Знак Знак Знак2,Обычный (веб) Знак Знак Знак Знак Знак2,Обычный (веб) Знак1 Знак Знак Знак Знак Знак,Обычный (Web) Знак Знак Знак Знак Знак Знак"/>
    <w:basedOn w:val="a"/>
    <w:next w:val="a"/>
    <w:link w:val="af0"/>
    <w:uiPriority w:val="10"/>
    <w:qFormat/>
    <w:rsid w:val="009567D4"/>
    <w:pPr>
      <w:widowControl/>
      <w:autoSpaceDE/>
      <w:autoSpaceDN/>
      <w:adjustRightInd/>
      <w:ind w:firstLine="0"/>
      <w:contextualSpacing/>
      <w:jc w:val="left"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paragraph" w:customStyle="1" w:styleId="s15">
    <w:name w:val="s_15"/>
    <w:basedOn w:val="a"/>
    <w:rsid w:val="009567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9567D4"/>
  </w:style>
  <w:style w:type="paragraph" w:customStyle="1" w:styleId="s1">
    <w:name w:val="s_1"/>
    <w:basedOn w:val="a"/>
    <w:rsid w:val="009567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0">
    <w:name w:val="Заголовок 11"/>
    <w:basedOn w:val="a"/>
    <w:next w:val="a"/>
    <w:uiPriority w:val="9"/>
    <w:qFormat/>
    <w:rsid w:val="009567D4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numbering" w:customStyle="1" w:styleId="15">
    <w:name w:val="Нет списка1"/>
    <w:next w:val="a2"/>
    <w:uiPriority w:val="99"/>
    <w:semiHidden/>
    <w:unhideWhenUsed/>
    <w:rsid w:val="009567D4"/>
  </w:style>
  <w:style w:type="paragraph" w:styleId="20">
    <w:name w:val="Body Text Indent 2"/>
    <w:basedOn w:val="a"/>
    <w:link w:val="21"/>
    <w:uiPriority w:val="99"/>
    <w:semiHidden/>
    <w:unhideWhenUsed/>
    <w:rsid w:val="009567D4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567D4"/>
    <w:rPr>
      <w:rFonts w:ascii="Calibri" w:eastAsia="Times New Roman" w:hAnsi="Calibri" w:cs="Times New Roman"/>
      <w:lang w:eastAsia="ru-RU"/>
    </w:rPr>
  </w:style>
  <w:style w:type="character" w:customStyle="1" w:styleId="s11">
    <w:name w:val="s1"/>
    <w:basedOn w:val="a0"/>
    <w:rsid w:val="009567D4"/>
  </w:style>
  <w:style w:type="paragraph" w:customStyle="1" w:styleId="headertext">
    <w:name w:val="headertext"/>
    <w:basedOn w:val="a"/>
    <w:rsid w:val="009567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9567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2">
    <w:name w:val="No Spacing"/>
    <w:link w:val="af3"/>
    <w:uiPriority w:val="99"/>
    <w:qFormat/>
    <w:rsid w:val="009567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бычный (Интернет) Знак"/>
    <w:link w:val="af5"/>
    <w:uiPriority w:val="99"/>
    <w:semiHidden/>
    <w:locked/>
    <w:rsid w:val="00956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1">
    <w:name w:val="Обычный (Web) Знак Знак Знак Знак Знак Знак1"/>
    <w:basedOn w:val="a"/>
    <w:next w:val="af5"/>
    <w:unhideWhenUsed/>
    <w:rsid w:val="009567D4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lang w:val="ro-RO"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567D4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="Cambria" w:hAnsi="Cambria" w:cs="Times New Roman"/>
      <w:b/>
      <w:bCs/>
      <w:color w:val="4F81BD"/>
      <w:sz w:val="20"/>
      <w:szCs w:val="20"/>
      <w:lang w:val="ro-RO"/>
    </w:rPr>
  </w:style>
  <w:style w:type="numbering" w:customStyle="1" w:styleId="111">
    <w:name w:val="Нет списка11"/>
    <w:next w:val="a2"/>
    <w:uiPriority w:val="99"/>
    <w:semiHidden/>
    <w:unhideWhenUsed/>
    <w:rsid w:val="009567D4"/>
  </w:style>
  <w:style w:type="paragraph" w:customStyle="1" w:styleId="align-justify1">
    <w:name w:val="align-justify1"/>
    <w:basedOn w:val="a"/>
    <w:rsid w:val="009567D4"/>
    <w:pPr>
      <w:widowControl/>
      <w:autoSpaceDE/>
      <w:autoSpaceDN/>
      <w:adjustRightInd/>
      <w:spacing w:after="225"/>
      <w:ind w:left="300" w:right="300" w:firstLine="375"/>
    </w:pPr>
    <w:rPr>
      <w:rFonts w:ascii="Verdana" w:hAnsi="Verdana" w:cs="Times New Roman"/>
      <w:color w:val="000000"/>
    </w:rPr>
  </w:style>
  <w:style w:type="paragraph" w:customStyle="1" w:styleId="af6">
    <w:name w:val="Содержимое таблицы"/>
    <w:basedOn w:val="a"/>
    <w:rsid w:val="009567D4"/>
    <w:pPr>
      <w:suppressLineNumbers/>
      <w:suppressAutoHyphens/>
      <w:autoSpaceDE/>
      <w:autoSpaceDN/>
      <w:adjustRightInd/>
      <w:ind w:firstLine="0"/>
      <w:jc w:val="left"/>
    </w:pPr>
    <w:rPr>
      <w:rFonts w:ascii="Arial" w:eastAsia="Lucida Sans Unicode" w:hAnsi="Arial" w:cs="Times New Roman"/>
      <w:kern w:val="1"/>
      <w:sz w:val="20"/>
      <w:lang w:eastAsia="zh-CN"/>
    </w:rPr>
  </w:style>
  <w:style w:type="paragraph" w:customStyle="1" w:styleId="16">
    <w:name w:val="Название1"/>
    <w:basedOn w:val="a"/>
    <w:next w:val="a"/>
    <w:uiPriority w:val="10"/>
    <w:qFormat/>
    <w:rsid w:val="009567D4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2"/>
    <w:uiPriority w:val="10"/>
    <w:rsid w:val="009567D4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9567D4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7">
    <w:name w:val="Подзаголовок Знак"/>
    <w:link w:val="af8"/>
    <w:uiPriority w:val="11"/>
    <w:rsid w:val="009567D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Без интервала Знак"/>
    <w:link w:val="af2"/>
    <w:uiPriority w:val="99"/>
    <w:rsid w:val="009567D4"/>
    <w:rPr>
      <w:rFonts w:ascii="Calibri" w:eastAsia="Times New Roman" w:hAnsi="Calibri" w:cs="Times New Roman"/>
      <w:lang w:eastAsia="ru-RU"/>
    </w:rPr>
  </w:style>
  <w:style w:type="numbering" w:customStyle="1" w:styleId="1110">
    <w:name w:val="Нет списка111"/>
    <w:next w:val="a2"/>
    <w:semiHidden/>
    <w:unhideWhenUsed/>
    <w:rsid w:val="009567D4"/>
  </w:style>
  <w:style w:type="paragraph" w:styleId="af9">
    <w:name w:val="Title"/>
    <w:basedOn w:val="a"/>
    <w:next w:val="a4"/>
    <w:link w:val="afa"/>
    <w:rsid w:val="009567D4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ascii="Liberation Sans" w:eastAsia="Lucida Sans Unicode" w:hAnsi="Liberation Sans" w:cs="Mangal"/>
      <w:kern w:val="1"/>
      <w:sz w:val="28"/>
      <w:szCs w:val="28"/>
      <w:lang w:eastAsia="zh-CN" w:bidi="hi-IN"/>
    </w:rPr>
  </w:style>
  <w:style w:type="character" w:customStyle="1" w:styleId="afa">
    <w:name w:val="Заголовок Знак"/>
    <w:basedOn w:val="a0"/>
    <w:link w:val="af9"/>
    <w:rsid w:val="009567D4"/>
    <w:rPr>
      <w:rFonts w:ascii="Liberation Sans" w:eastAsia="Lucida Sans Unicode" w:hAnsi="Liberation Sans" w:cs="Mangal"/>
      <w:kern w:val="1"/>
      <w:sz w:val="28"/>
      <w:szCs w:val="28"/>
      <w:lang w:eastAsia="zh-CN" w:bidi="hi-IN"/>
    </w:rPr>
  </w:style>
  <w:style w:type="paragraph" w:styleId="afb">
    <w:name w:val="List"/>
    <w:basedOn w:val="a4"/>
    <w:rsid w:val="009567D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fc">
    <w:name w:val="caption"/>
    <w:basedOn w:val="a"/>
    <w:qFormat/>
    <w:rsid w:val="009567D4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Liberation Serif" w:eastAsia="Lucida Sans Unicode" w:hAnsi="Liberation Serif" w:cs="Mangal"/>
      <w:i/>
      <w:iCs/>
      <w:kern w:val="1"/>
      <w:lang w:eastAsia="zh-CN" w:bidi="hi-IN"/>
    </w:rPr>
  </w:style>
  <w:style w:type="paragraph" w:customStyle="1" w:styleId="18">
    <w:name w:val="Указатель1"/>
    <w:basedOn w:val="a"/>
    <w:rsid w:val="009567D4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afd">
    <w:name w:val="Заголовок таблицы"/>
    <w:basedOn w:val="af6"/>
    <w:rsid w:val="009567D4"/>
    <w:pPr>
      <w:widowControl/>
      <w:jc w:val="center"/>
    </w:pPr>
    <w:rPr>
      <w:rFonts w:ascii="Liberation Serif" w:hAnsi="Liberation Serif" w:cs="Mangal"/>
      <w:b/>
      <w:bCs/>
      <w:sz w:val="24"/>
      <w:lang w:bidi="hi-IN"/>
    </w:rPr>
  </w:style>
  <w:style w:type="character" w:customStyle="1" w:styleId="19">
    <w:name w:val="Гиперссылка1"/>
    <w:uiPriority w:val="99"/>
    <w:unhideWhenUsed/>
    <w:rsid w:val="009567D4"/>
    <w:rPr>
      <w:color w:val="0000FF"/>
      <w:u w:val="single"/>
    </w:rPr>
  </w:style>
  <w:style w:type="character" w:styleId="afe">
    <w:name w:val="FollowedHyperlink"/>
    <w:rsid w:val="009567D4"/>
    <w:rPr>
      <w:color w:val="800080"/>
      <w:u w:val="single"/>
    </w:rPr>
  </w:style>
  <w:style w:type="paragraph" w:customStyle="1" w:styleId="22">
    <w:name w:val="Название2"/>
    <w:basedOn w:val="a"/>
    <w:next w:val="a"/>
    <w:uiPriority w:val="10"/>
    <w:qFormat/>
    <w:rsid w:val="009567D4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Название Знак1"/>
    <w:uiPriority w:val="10"/>
    <w:rsid w:val="009567D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7"/>
    <w:uiPriority w:val="11"/>
    <w:qFormat/>
    <w:rsid w:val="009567D4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b">
    <w:name w:val="Подзаголовок Знак1"/>
    <w:basedOn w:val="a0"/>
    <w:uiPriority w:val="11"/>
    <w:rsid w:val="009567D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3">
    <w:name w:val="Гиперссылка2"/>
    <w:uiPriority w:val="99"/>
    <w:semiHidden/>
    <w:unhideWhenUsed/>
    <w:rsid w:val="009567D4"/>
    <w:rPr>
      <w:color w:val="0000FF"/>
      <w:u w:val="single"/>
    </w:rPr>
  </w:style>
  <w:style w:type="character" w:customStyle="1" w:styleId="311">
    <w:name w:val="Заголовок 3 Знак1"/>
    <w:uiPriority w:val="9"/>
    <w:semiHidden/>
    <w:rsid w:val="009567D4"/>
    <w:rPr>
      <w:rFonts w:ascii="Cambria" w:eastAsia="Times New Roman" w:hAnsi="Cambria" w:cs="Times New Roman"/>
      <w:b/>
      <w:bCs/>
      <w:color w:val="4F81BD"/>
    </w:rPr>
  </w:style>
  <w:style w:type="character" w:customStyle="1" w:styleId="24">
    <w:name w:val="Название Знак2"/>
    <w:uiPriority w:val="10"/>
    <w:rsid w:val="009567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2">
    <w:name w:val="Заголовок 1 Знак1"/>
    <w:uiPriority w:val="9"/>
    <w:rsid w:val="009567D4"/>
    <w:rPr>
      <w:rFonts w:ascii="Cambria" w:eastAsia="Times New Roman" w:hAnsi="Cambria" w:cs="Times New Roman"/>
      <w:color w:val="365F91"/>
      <w:sz w:val="32"/>
      <w:szCs w:val="32"/>
    </w:rPr>
  </w:style>
  <w:style w:type="character" w:styleId="aff">
    <w:name w:val="Strong"/>
    <w:qFormat/>
    <w:rsid w:val="009567D4"/>
    <w:rPr>
      <w:rFonts w:ascii="Times New Roman" w:hAnsi="Times New Roman" w:cs="Times New Roman"/>
      <w:b/>
      <w:bCs/>
    </w:rPr>
  </w:style>
  <w:style w:type="paragraph" w:customStyle="1" w:styleId="aff0">
    <w:name w:val="Знак"/>
    <w:basedOn w:val="a"/>
    <w:autoRedefine/>
    <w:rsid w:val="009567D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styleId="af5">
    <w:name w:val="Normal (Web)"/>
    <w:basedOn w:val="a"/>
    <w:link w:val="af4"/>
    <w:uiPriority w:val="99"/>
    <w:semiHidden/>
    <w:unhideWhenUsed/>
    <w:rsid w:val="009567D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75/df32b8231cf067c4d4e864c717eb6b398358b5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675/9066705b3210c244f4b2caba0da8ec7186f0d1a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75/d6aa4f5374347120919d6d0ca106e089be185a9b/" TargetMode="External"/><Relationship Id="rId11" Type="http://schemas.openxmlformats.org/officeDocument/2006/relationships/hyperlink" Target="https://www.consultant.ru/document/cons_doc_LAW_43685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444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9675/d6aa4f5374347120919d6d0ca106e089be185a9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Шайхутдинова И.Ф. Новоартаульский сельсовет</dc:creator>
  <cp:keywords/>
  <dc:description/>
  <cp:lastModifiedBy>Шайхутдинова И.Ф. Новоартаульский сельсовет</cp:lastModifiedBy>
  <cp:revision>11</cp:revision>
  <cp:lastPrinted>2024-04-08T04:14:00Z</cp:lastPrinted>
  <dcterms:created xsi:type="dcterms:W3CDTF">2024-03-25T06:43:00Z</dcterms:created>
  <dcterms:modified xsi:type="dcterms:W3CDTF">2024-04-19T06:45:00Z</dcterms:modified>
</cp:coreProperties>
</file>